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561C" w14:textId="77777777" w:rsidR="001F191B" w:rsidRDefault="001F191B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663E60F0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0219BF44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30CB52A5" w14:textId="77777777" w:rsidR="002C7D38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11422E">
        <w:rPr>
          <w:rFonts w:ascii="Verdana" w:hAnsi="Verdana"/>
          <w:b/>
          <w:lang w:val="bg-BG"/>
        </w:rPr>
        <w:t>с</w:t>
      </w:r>
      <w:r w:rsidR="00FE3B07">
        <w:rPr>
          <w:rFonts w:ascii="Verdana" w:hAnsi="Verdana"/>
          <w:b/>
          <w:lang w:val="bg-BG"/>
        </w:rPr>
        <w:t xml:space="preserve">. </w:t>
      </w:r>
      <w:r w:rsidR="0011422E">
        <w:rPr>
          <w:rFonts w:ascii="Verdana" w:hAnsi="Verdana"/>
          <w:b/>
          <w:lang w:val="bg-BG"/>
        </w:rPr>
        <w:t>Пчелиново</w:t>
      </w:r>
    </w:p>
    <w:p w14:paraId="032E4D9A" w14:textId="77777777" w:rsidR="001F191B" w:rsidRPr="0086764E" w:rsidRDefault="001F191B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2263C645" w14:textId="5768E25B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7A07B4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7A07B4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</w:t>
      </w:r>
      <w:proofErr w:type="spellStart"/>
      <w:r w:rsidRPr="000C79C0">
        <w:rPr>
          <w:rFonts w:ascii="Verdana" w:hAnsi="Verdana"/>
          <w:lang w:val="bg-BG"/>
        </w:rPr>
        <w:t>г.</w:t>
      </w:r>
      <w:r w:rsidR="00BA3D1A" w:rsidRPr="000C79C0">
        <w:rPr>
          <w:rFonts w:ascii="Verdana" w:hAnsi="Verdana"/>
          <w:lang w:val="bg-BG"/>
        </w:rPr>
        <w:t>,</w:t>
      </w:r>
      <w:r w:rsidR="000A1081" w:rsidRPr="000C79C0">
        <w:rPr>
          <w:rFonts w:ascii="Verdana" w:hAnsi="Verdana"/>
          <w:lang w:val="bg-BG"/>
        </w:rPr>
        <w:t>в</w:t>
      </w:r>
      <w:proofErr w:type="spellEnd"/>
      <w:r w:rsidR="000A1081" w:rsidRPr="000C79C0">
        <w:rPr>
          <w:rFonts w:ascii="Verdana" w:hAnsi="Verdana"/>
          <w:lang w:val="bg-BG"/>
        </w:rPr>
        <w:t xml:space="preserve"> </w:t>
      </w:r>
      <w:proofErr w:type="spellStart"/>
      <w:r w:rsidR="000A1081" w:rsidRPr="000C79C0">
        <w:rPr>
          <w:rFonts w:ascii="Verdana" w:hAnsi="Verdana"/>
          <w:lang w:val="bg-BG"/>
        </w:rPr>
        <w:t>гр.</w:t>
      </w:r>
      <w:r w:rsidR="00FE3B07">
        <w:rPr>
          <w:rFonts w:ascii="Verdana" w:hAnsi="Verdana"/>
          <w:lang w:val="bg-BG"/>
        </w:rPr>
        <w:t>Гурково</w:t>
      </w:r>
      <w:proofErr w:type="spellEnd"/>
      <w:r w:rsidR="00FE3B07">
        <w:rPr>
          <w:rFonts w:ascii="Verdana" w:hAnsi="Verdana"/>
          <w:lang w:val="bg-BG"/>
        </w:rPr>
        <w:t xml:space="preserve"> 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7A07B4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7A07B4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7A07B4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571009C6" w14:textId="77777777" w:rsidR="009E5F89" w:rsidRPr="002F522E" w:rsidRDefault="009E5F89" w:rsidP="009E5F89">
      <w:pPr>
        <w:spacing w:line="360" w:lineRule="auto"/>
        <w:ind w:left="720"/>
        <w:rPr>
          <w:rFonts w:ascii="Verdana" w:hAnsi="Verdana"/>
        </w:rPr>
      </w:pPr>
      <w:r w:rsidRPr="002F522E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1D53E871" w14:textId="77777777" w:rsidR="009E5F89" w:rsidRPr="002F522E" w:rsidRDefault="009E5F89" w:rsidP="009E5F89">
      <w:pPr>
        <w:spacing w:line="360" w:lineRule="auto"/>
        <w:ind w:left="720"/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 xml:space="preserve">Членове: </w:t>
      </w:r>
    </w:p>
    <w:p w14:paraId="37090607" w14:textId="1505C896" w:rsidR="009E5F89" w:rsidRPr="002F522E" w:rsidRDefault="005576DB" w:rsidP="009E5F89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Лалка Лалева</w:t>
      </w:r>
      <w:r w:rsidR="009E5F89" w:rsidRPr="002F522E">
        <w:rPr>
          <w:rFonts w:ascii="Verdana" w:hAnsi="Verdana"/>
          <w:lang w:val="bg-BG"/>
        </w:rPr>
        <w:t xml:space="preserve"> – кметски наместник на с. </w:t>
      </w:r>
      <w:r>
        <w:rPr>
          <w:rFonts w:ascii="Verdana" w:hAnsi="Verdana"/>
          <w:lang w:val="bg-BG"/>
        </w:rPr>
        <w:t>Пчелиново</w:t>
      </w:r>
    </w:p>
    <w:p w14:paraId="7038FF40" w14:textId="77777777" w:rsidR="009E5F89" w:rsidRPr="002F522E" w:rsidRDefault="009E5F89" w:rsidP="009E5F89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инж. Румяна Драганова – началник отдел ХДОСЕ</w:t>
      </w:r>
    </w:p>
    <w:p w14:paraId="55A529BE" w14:textId="77777777" w:rsidR="009E5F89" w:rsidRPr="002F522E" w:rsidRDefault="009E5F89" w:rsidP="009E5F89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2F522E">
        <w:rPr>
          <w:rFonts w:ascii="Verdana" w:hAnsi="Verdana"/>
          <w:lang w:val="bg-BG"/>
        </w:rPr>
        <w:t>Евелена</w:t>
      </w:r>
      <w:proofErr w:type="spellEnd"/>
      <w:r w:rsidRPr="002F522E">
        <w:rPr>
          <w:rFonts w:ascii="Verdana" w:hAnsi="Verdana"/>
          <w:lang w:val="bg-BG"/>
        </w:rPr>
        <w:t xml:space="preserve"> Колева – началник на ОСЗ - гр. Мъглиж;</w:t>
      </w:r>
    </w:p>
    <w:p w14:paraId="3C3F42A7" w14:textId="77777777" w:rsidR="009E5F89" w:rsidRPr="002F522E" w:rsidRDefault="009E5F89" w:rsidP="009E5F89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Делка Пеева – гл. юрисконсулт в ОД „Земеделие” - гр. Стара Загора;</w:t>
      </w:r>
    </w:p>
    <w:p w14:paraId="61ECD855" w14:textId="77777777" w:rsidR="009E5F89" w:rsidRPr="002F522E" w:rsidRDefault="009E5F89" w:rsidP="009E5F89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2F522E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563422A6" w14:textId="39DC2117" w:rsidR="009E5F89" w:rsidRPr="002F522E" w:rsidRDefault="009E5F89" w:rsidP="009E5F89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2F522E">
        <w:rPr>
          <w:rFonts w:ascii="Verdana" w:hAnsi="Verdana"/>
          <w:lang w:val="ru-RU"/>
        </w:rPr>
        <w:t>Резервни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членове</w:t>
      </w:r>
      <w:proofErr w:type="spellEnd"/>
      <w:r w:rsidRPr="002F522E">
        <w:rPr>
          <w:rFonts w:ascii="Verdana" w:hAnsi="Verdana"/>
          <w:lang w:val="ru-RU"/>
        </w:rPr>
        <w:t>:</w:t>
      </w:r>
    </w:p>
    <w:p w14:paraId="2922181E" w14:textId="68D806CE" w:rsidR="009E5F89" w:rsidRPr="002F522E" w:rsidRDefault="009E5F89" w:rsidP="009E5F89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2F522E">
        <w:rPr>
          <w:rFonts w:ascii="Verdana" w:hAnsi="Verdana"/>
          <w:lang w:val="ru-RU"/>
        </w:rPr>
        <w:t>Председател</w:t>
      </w:r>
      <w:proofErr w:type="spellEnd"/>
      <w:r w:rsidRPr="002F522E">
        <w:rPr>
          <w:rFonts w:ascii="Verdana" w:hAnsi="Verdana"/>
          <w:lang w:val="ru-RU"/>
        </w:rPr>
        <w:t xml:space="preserve">: </w:t>
      </w:r>
      <w:proofErr w:type="spellStart"/>
      <w:r w:rsidRPr="002F522E">
        <w:rPr>
          <w:rFonts w:ascii="Verdana" w:hAnsi="Verdana"/>
          <w:lang w:val="ru-RU"/>
        </w:rPr>
        <w:t>Марияна</w:t>
      </w:r>
      <w:proofErr w:type="spellEnd"/>
      <w:r w:rsidRPr="002F522E">
        <w:rPr>
          <w:rFonts w:ascii="Verdana" w:hAnsi="Verdana"/>
          <w:lang w:val="ru-RU"/>
        </w:rPr>
        <w:t xml:space="preserve"> Маринова – </w:t>
      </w:r>
      <w:proofErr w:type="spellStart"/>
      <w:r w:rsidRPr="002F522E">
        <w:rPr>
          <w:rFonts w:ascii="Verdana" w:hAnsi="Verdana"/>
          <w:lang w:val="ru-RU"/>
        </w:rPr>
        <w:t>секретар</w:t>
      </w:r>
      <w:proofErr w:type="spellEnd"/>
      <w:r w:rsidRPr="002F522E">
        <w:rPr>
          <w:rFonts w:ascii="Verdana" w:hAnsi="Verdana"/>
          <w:lang w:val="ru-RU"/>
        </w:rPr>
        <w:t xml:space="preserve"> на Община </w:t>
      </w:r>
      <w:proofErr w:type="spellStart"/>
      <w:r w:rsidRPr="002F522E">
        <w:rPr>
          <w:rFonts w:ascii="Verdana" w:hAnsi="Verdana"/>
          <w:lang w:val="ru-RU"/>
        </w:rPr>
        <w:t>Гурково</w:t>
      </w:r>
      <w:proofErr w:type="spellEnd"/>
    </w:p>
    <w:p w14:paraId="1C03FA43" w14:textId="48304827" w:rsidR="009E5F89" w:rsidRPr="002F522E" w:rsidRDefault="009E5F89" w:rsidP="009E5F89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2F522E">
        <w:rPr>
          <w:rFonts w:ascii="Verdana" w:hAnsi="Verdana"/>
          <w:lang w:val="ru-RU"/>
        </w:rPr>
        <w:t>Членове</w:t>
      </w:r>
      <w:proofErr w:type="spellEnd"/>
      <w:r w:rsidRPr="002F522E">
        <w:rPr>
          <w:rFonts w:ascii="Verdana" w:hAnsi="Verdana"/>
          <w:lang w:val="ru-RU"/>
        </w:rPr>
        <w:t>:</w:t>
      </w:r>
    </w:p>
    <w:p w14:paraId="5FA49B21" w14:textId="77777777" w:rsidR="009E5F89" w:rsidRPr="002F522E" w:rsidRDefault="009E5F89" w:rsidP="009E5F89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2F522E">
        <w:rPr>
          <w:rFonts w:ascii="Verdana" w:hAnsi="Verdana"/>
          <w:lang w:val="ru-RU"/>
        </w:rPr>
        <w:t xml:space="preserve">Ирина Тодорова </w:t>
      </w:r>
      <w:proofErr w:type="spellStart"/>
      <w:r w:rsidRPr="002F522E">
        <w:rPr>
          <w:rFonts w:ascii="Verdana" w:hAnsi="Verdana"/>
          <w:lang w:val="ru-RU"/>
        </w:rPr>
        <w:t>Атанасова</w:t>
      </w:r>
      <w:proofErr w:type="spellEnd"/>
      <w:r w:rsidRPr="002F522E">
        <w:rPr>
          <w:rFonts w:ascii="Verdana" w:hAnsi="Verdana"/>
          <w:lang w:val="ru-RU"/>
        </w:rPr>
        <w:t xml:space="preserve"> – ст. </w:t>
      </w:r>
      <w:proofErr w:type="spellStart"/>
      <w:r w:rsidRPr="002F522E">
        <w:rPr>
          <w:rFonts w:ascii="Verdana" w:hAnsi="Verdana"/>
          <w:lang w:val="ru-RU"/>
        </w:rPr>
        <w:t>експерт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Общинска</w:t>
      </w:r>
      <w:proofErr w:type="spellEnd"/>
      <w:r w:rsidRPr="002F522E">
        <w:rPr>
          <w:rFonts w:ascii="Verdana" w:hAnsi="Verdana"/>
          <w:lang w:val="ru-RU"/>
        </w:rPr>
        <w:t xml:space="preserve"> </w:t>
      </w:r>
      <w:proofErr w:type="spellStart"/>
      <w:r w:rsidRPr="002F522E">
        <w:rPr>
          <w:rFonts w:ascii="Verdana" w:hAnsi="Verdana"/>
          <w:lang w:val="ru-RU"/>
        </w:rPr>
        <w:t>собственост</w:t>
      </w:r>
      <w:proofErr w:type="spellEnd"/>
      <w:r w:rsidRPr="002F522E">
        <w:rPr>
          <w:rFonts w:ascii="Verdana" w:hAnsi="Verdana"/>
          <w:lang w:val="ru-RU"/>
        </w:rPr>
        <w:t xml:space="preserve"> в Община </w:t>
      </w:r>
      <w:proofErr w:type="spellStart"/>
      <w:r w:rsidRPr="002F522E">
        <w:rPr>
          <w:rFonts w:ascii="Verdana" w:hAnsi="Verdana"/>
          <w:lang w:val="ru-RU"/>
        </w:rPr>
        <w:t>Гурково</w:t>
      </w:r>
      <w:proofErr w:type="spellEnd"/>
      <w:r w:rsidRPr="002F522E">
        <w:rPr>
          <w:rFonts w:ascii="Verdana" w:hAnsi="Verdana"/>
        </w:rPr>
        <w:t>;</w:t>
      </w:r>
    </w:p>
    <w:p w14:paraId="48E02312" w14:textId="77777777" w:rsidR="009E5F89" w:rsidRPr="002F522E" w:rsidRDefault="009E5F89" w:rsidP="009E5F89">
      <w:pPr>
        <w:numPr>
          <w:ilvl w:val="0"/>
          <w:numId w:val="16"/>
        </w:numPr>
        <w:spacing w:line="360" w:lineRule="auto"/>
        <w:rPr>
          <w:rFonts w:ascii="Verdana" w:hAnsi="Verdana"/>
          <w:lang w:val="ru-RU"/>
        </w:rPr>
      </w:pPr>
      <w:r w:rsidRPr="002F522E">
        <w:rPr>
          <w:rFonts w:ascii="Verdana" w:hAnsi="Verdana"/>
          <w:lang w:val="ru-RU"/>
        </w:rPr>
        <w:t xml:space="preserve">Стефан </w:t>
      </w:r>
      <w:proofErr w:type="spellStart"/>
      <w:r w:rsidRPr="002F522E">
        <w:rPr>
          <w:rFonts w:ascii="Verdana" w:hAnsi="Verdana"/>
          <w:lang w:val="ru-RU"/>
        </w:rPr>
        <w:t>Джавкаров</w:t>
      </w:r>
      <w:proofErr w:type="spellEnd"/>
      <w:r w:rsidRPr="002F522E">
        <w:rPr>
          <w:rFonts w:ascii="Verdana" w:hAnsi="Verdana"/>
          <w:lang w:val="ru-RU"/>
        </w:rPr>
        <w:t xml:space="preserve"> – мл. </w:t>
      </w:r>
      <w:proofErr w:type="spellStart"/>
      <w:r w:rsidRPr="002F522E">
        <w:rPr>
          <w:rFonts w:ascii="Verdana" w:hAnsi="Verdana"/>
          <w:lang w:val="ru-RU"/>
        </w:rPr>
        <w:t>експерт</w:t>
      </w:r>
      <w:proofErr w:type="spellEnd"/>
      <w:r w:rsidRPr="002F522E">
        <w:rPr>
          <w:rFonts w:ascii="Verdana" w:hAnsi="Verdana"/>
          <w:lang w:val="ru-RU"/>
        </w:rPr>
        <w:t xml:space="preserve"> в ОСЗ – гр. </w:t>
      </w:r>
      <w:proofErr w:type="spellStart"/>
      <w:r w:rsidRPr="002F522E">
        <w:rPr>
          <w:rFonts w:ascii="Verdana" w:hAnsi="Verdana"/>
          <w:lang w:val="ru-RU"/>
        </w:rPr>
        <w:t>Мъглиж</w:t>
      </w:r>
      <w:proofErr w:type="spellEnd"/>
      <w:r w:rsidRPr="002F522E">
        <w:rPr>
          <w:rFonts w:ascii="Verdana" w:hAnsi="Verdana"/>
        </w:rPr>
        <w:t>;</w:t>
      </w:r>
    </w:p>
    <w:p w14:paraId="59AE3A76" w14:textId="77777777" w:rsidR="009E5F89" w:rsidRPr="002F522E" w:rsidRDefault="009E5F89" w:rsidP="009E5F89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2F522E">
        <w:rPr>
          <w:rFonts w:ascii="Verdana" w:hAnsi="Verdana"/>
        </w:rPr>
        <w:t>инж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Биляна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Карушкова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гл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експерт</w:t>
      </w:r>
      <w:proofErr w:type="spellEnd"/>
      <w:r w:rsidRPr="002F522E">
        <w:rPr>
          <w:rFonts w:ascii="Verdana" w:hAnsi="Verdana"/>
        </w:rPr>
        <w:t xml:space="preserve"> в ОД </w:t>
      </w:r>
      <w:r w:rsidRPr="002F522E">
        <w:rPr>
          <w:rFonts w:ascii="Verdana" w:hAnsi="Verdana"/>
          <w:lang w:val="ru-RU"/>
        </w:rPr>
        <w:t>„</w:t>
      </w:r>
      <w:proofErr w:type="spellStart"/>
      <w:proofErr w:type="gramStart"/>
      <w:r w:rsidRPr="002F522E">
        <w:rPr>
          <w:rFonts w:ascii="Verdana" w:hAnsi="Verdana"/>
          <w:lang w:val="ru-RU"/>
        </w:rPr>
        <w:t>Земеделие</w:t>
      </w:r>
      <w:proofErr w:type="spellEnd"/>
      <w:r w:rsidRPr="002F522E">
        <w:rPr>
          <w:rFonts w:ascii="Verdana" w:hAnsi="Verdana"/>
          <w:lang w:val="ru-RU"/>
        </w:rPr>
        <w:t>“</w:t>
      </w:r>
      <w:r w:rsidRPr="002F522E">
        <w:rPr>
          <w:rFonts w:ascii="Verdana" w:hAnsi="Verdana"/>
        </w:rPr>
        <w:t xml:space="preserve"> -</w:t>
      </w:r>
      <w:proofErr w:type="gram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;</w:t>
      </w:r>
    </w:p>
    <w:p w14:paraId="0C05A14E" w14:textId="77777777" w:rsidR="009E5F89" w:rsidRPr="002F522E" w:rsidRDefault="009E5F89" w:rsidP="009E5F89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2F522E">
        <w:rPr>
          <w:rFonts w:ascii="Verdana" w:hAnsi="Verdana"/>
        </w:rPr>
        <w:t>Катерина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Пейкова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гл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директор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на</w:t>
      </w:r>
      <w:proofErr w:type="spellEnd"/>
      <w:r w:rsidRPr="002F522E">
        <w:rPr>
          <w:rFonts w:ascii="Verdana" w:hAnsi="Verdana"/>
        </w:rPr>
        <w:t xml:space="preserve"> ГД „</w:t>
      </w:r>
      <w:proofErr w:type="spellStart"/>
      <w:r w:rsidRPr="002F522E">
        <w:rPr>
          <w:rFonts w:ascii="Verdana" w:hAnsi="Verdana"/>
        </w:rPr>
        <w:t>Аграрно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proofErr w:type="gramStart"/>
      <w:r w:rsidRPr="002F522E">
        <w:rPr>
          <w:rFonts w:ascii="Verdana" w:hAnsi="Verdana"/>
        </w:rPr>
        <w:t>развитие</w:t>
      </w:r>
      <w:proofErr w:type="spellEnd"/>
      <w:r w:rsidRPr="002F522E">
        <w:rPr>
          <w:rFonts w:ascii="Verdana" w:hAnsi="Verdana"/>
        </w:rPr>
        <w:t xml:space="preserve">“ </w:t>
      </w:r>
      <w:proofErr w:type="spellStart"/>
      <w:r w:rsidRPr="002F522E">
        <w:rPr>
          <w:rFonts w:ascii="Verdana" w:hAnsi="Verdana"/>
        </w:rPr>
        <w:t>при</w:t>
      </w:r>
      <w:proofErr w:type="spellEnd"/>
      <w:proofErr w:type="gramEnd"/>
      <w:r w:rsidRPr="002F522E">
        <w:rPr>
          <w:rFonts w:ascii="Verdana" w:hAnsi="Verdana"/>
        </w:rPr>
        <w:t xml:space="preserve"> ОД </w:t>
      </w:r>
      <w:r w:rsidRPr="002F522E">
        <w:rPr>
          <w:rFonts w:ascii="Verdana" w:hAnsi="Verdana"/>
          <w:lang w:val="ru-RU"/>
        </w:rPr>
        <w:t>„</w:t>
      </w:r>
      <w:proofErr w:type="spellStart"/>
      <w:r w:rsidRPr="002F522E">
        <w:rPr>
          <w:rFonts w:ascii="Verdana" w:hAnsi="Verdana"/>
          <w:lang w:val="ru-RU"/>
        </w:rPr>
        <w:t>Земеделие</w:t>
      </w:r>
      <w:proofErr w:type="spellEnd"/>
      <w:r w:rsidRPr="002F522E">
        <w:rPr>
          <w:rFonts w:ascii="Verdana" w:hAnsi="Verdana"/>
          <w:lang w:val="ru-RU"/>
        </w:rPr>
        <w:t>“</w:t>
      </w:r>
      <w:r w:rsidRPr="002F522E">
        <w:rPr>
          <w:rFonts w:ascii="Verdana" w:hAnsi="Verdana"/>
        </w:rPr>
        <w:t xml:space="preserve"> -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;</w:t>
      </w:r>
    </w:p>
    <w:p w14:paraId="4F09D80B" w14:textId="77777777" w:rsidR="009E5F89" w:rsidRPr="002F522E" w:rsidRDefault="009E5F89" w:rsidP="009E5F89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2F522E">
        <w:rPr>
          <w:rFonts w:ascii="Verdana" w:hAnsi="Verdana"/>
        </w:rPr>
        <w:t xml:space="preserve">д-р </w:t>
      </w:r>
      <w:proofErr w:type="spellStart"/>
      <w:r w:rsidRPr="002F522E">
        <w:rPr>
          <w:rFonts w:ascii="Verdana" w:hAnsi="Verdana"/>
        </w:rPr>
        <w:t>Боян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Папазов</w:t>
      </w:r>
      <w:proofErr w:type="spellEnd"/>
      <w:r w:rsidRPr="002F522E">
        <w:rPr>
          <w:rFonts w:ascii="Verdana" w:hAnsi="Verdana"/>
        </w:rPr>
        <w:t xml:space="preserve"> – </w:t>
      </w:r>
      <w:proofErr w:type="spellStart"/>
      <w:r w:rsidRPr="002F522E">
        <w:rPr>
          <w:rFonts w:ascii="Verdana" w:hAnsi="Verdana"/>
        </w:rPr>
        <w:t>началник-отдел</w:t>
      </w:r>
      <w:proofErr w:type="spellEnd"/>
      <w:r w:rsidRPr="002F522E">
        <w:rPr>
          <w:rFonts w:ascii="Verdana" w:hAnsi="Verdana"/>
        </w:rPr>
        <w:t xml:space="preserve"> ЗЖ </w:t>
      </w:r>
      <w:proofErr w:type="spellStart"/>
      <w:r w:rsidRPr="002F522E">
        <w:rPr>
          <w:rFonts w:ascii="Verdana" w:hAnsi="Verdana"/>
        </w:rPr>
        <w:t>при</w:t>
      </w:r>
      <w:proofErr w:type="spellEnd"/>
      <w:r w:rsidRPr="002F522E">
        <w:rPr>
          <w:rFonts w:ascii="Verdana" w:hAnsi="Verdana"/>
        </w:rPr>
        <w:t xml:space="preserve"> ОДБХ – </w:t>
      </w:r>
      <w:proofErr w:type="spellStart"/>
      <w:r w:rsidRPr="002F522E">
        <w:rPr>
          <w:rFonts w:ascii="Verdana" w:hAnsi="Verdana"/>
        </w:rPr>
        <w:t>гр</w:t>
      </w:r>
      <w:proofErr w:type="spellEnd"/>
      <w:r w:rsidRPr="002F522E">
        <w:rPr>
          <w:rFonts w:ascii="Verdana" w:hAnsi="Verdana"/>
        </w:rPr>
        <w:t xml:space="preserve">. </w:t>
      </w:r>
      <w:proofErr w:type="spellStart"/>
      <w:r w:rsidRPr="002F522E">
        <w:rPr>
          <w:rFonts w:ascii="Verdana" w:hAnsi="Verdana"/>
        </w:rPr>
        <w:t>Стара</w:t>
      </w:r>
      <w:proofErr w:type="spellEnd"/>
      <w:r w:rsidRPr="002F522E">
        <w:rPr>
          <w:rFonts w:ascii="Verdana" w:hAnsi="Verdana"/>
        </w:rPr>
        <w:t xml:space="preserve"> </w:t>
      </w:r>
      <w:proofErr w:type="spellStart"/>
      <w:r w:rsidRPr="002F522E">
        <w:rPr>
          <w:rFonts w:ascii="Verdana" w:hAnsi="Verdana"/>
        </w:rPr>
        <w:t>Загора</w:t>
      </w:r>
      <w:proofErr w:type="spellEnd"/>
      <w:r w:rsidRPr="002F522E">
        <w:rPr>
          <w:rFonts w:ascii="Verdana" w:hAnsi="Verdana"/>
        </w:rPr>
        <w:t>.</w:t>
      </w:r>
    </w:p>
    <w:p w14:paraId="48C86616" w14:textId="77777777"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14:paraId="4B0144EA" w14:textId="78B9AAD8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</w:t>
      </w:r>
      <w:r w:rsidR="00E81BBC">
        <w:rPr>
          <w:rFonts w:ascii="Verdana" w:hAnsi="Verdana"/>
          <w:lang w:val="bg-BG"/>
        </w:rPr>
        <w:t>писма с изх. № № 9166-2/30.01.2026 г. и 9166-2/0</w:t>
      </w:r>
      <w:r w:rsidR="00C27E4E">
        <w:rPr>
          <w:rFonts w:ascii="Verdana" w:hAnsi="Verdana"/>
          <w:lang w:val="bg-BG"/>
        </w:rPr>
        <w:t>6</w:t>
      </w:r>
      <w:r w:rsidR="00E81BBC">
        <w:rPr>
          <w:rFonts w:ascii="Verdana" w:hAnsi="Verdana"/>
          <w:lang w:val="bg-BG"/>
        </w:rPr>
        <w:t xml:space="preserve">.04.2026 г. </w:t>
      </w:r>
      <w:r>
        <w:rPr>
          <w:rFonts w:ascii="Verdana" w:hAnsi="Verdana"/>
          <w:lang w:val="bg-BG"/>
        </w:rPr>
        <w:t>на министъра на земеделието и храните и решени</w:t>
      </w:r>
      <w:r w:rsidR="00E81BBC">
        <w:rPr>
          <w:rFonts w:ascii="Verdana" w:hAnsi="Verdana"/>
          <w:lang w:val="bg-BG"/>
        </w:rPr>
        <w:t xml:space="preserve">я </w:t>
      </w:r>
      <w:r>
        <w:rPr>
          <w:rFonts w:ascii="Verdana" w:hAnsi="Verdana"/>
          <w:lang w:val="bg-BG"/>
        </w:rPr>
        <w:t xml:space="preserve">№ </w:t>
      </w:r>
      <w:r w:rsidR="00E81BBC">
        <w:rPr>
          <w:rFonts w:ascii="Verdana" w:hAnsi="Verdana"/>
          <w:lang w:val="bg-BG"/>
        </w:rPr>
        <w:t xml:space="preserve">№ </w:t>
      </w:r>
      <w:r w:rsidR="007A07B4">
        <w:rPr>
          <w:rFonts w:ascii="Verdana" w:hAnsi="Verdana"/>
          <w:lang w:val="bg-BG"/>
        </w:rPr>
        <w:t>327</w:t>
      </w:r>
      <w:r w:rsidR="007A6066" w:rsidRPr="00890C0B">
        <w:rPr>
          <w:rFonts w:ascii="Verdana" w:hAnsi="Verdana"/>
          <w:lang w:val="bg-BG"/>
        </w:rPr>
        <w:t xml:space="preserve">/ </w:t>
      </w:r>
      <w:r w:rsidR="007A07B4">
        <w:rPr>
          <w:rFonts w:ascii="Verdana" w:hAnsi="Verdana"/>
          <w:lang w:val="bg-BG"/>
        </w:rPr>
        <w:t>30</w:t>
      </w:r>
      <w:r w:rsidR="007A6066" w:rsidRPr="00890C0B">
        <w:rPr>
          <w:rFonts w:ascii="Verdana" w:hAnsi="Verdana"/>
          <w:lang w:val="bg-BG"/>
        </w:rPr>
        <w:t>.01.202</w:t>
      </w:r>
      <w:r w:rsidR="007A07B4">
        <w:rPr>
          <w:rFonts w:ascii="Verdana" w:hAnsi="Verdana"/>
          <w:lang w:val="bg-BG"/>
        </w:rPr>
        <w:t>6</w:t>
      </w:r>
      <w:r w:rsidR="007A6066">
        <w:rPr>
          <w:rFonts w:ascii="Verdana" w:hAnsi="Verdana"/>
          <w:lang w:val="bg-BG"/>
        </w:rPr>
        <w:t xml:space="preserve"> г</w:t>
      </w:r>
      <w:r>
        <w:rPr>
          <w:rFonts w:ascii="Verdana" w:hAnsi="Verdana"/>
          <w:lang w:val="bg-BG"/>
        </w:rPr>
        <w:t xml:space="preserve">. </w:t>
      </w:r>
      <w:r w:rsidR="00E81BBC">
        <w:rPr>
          <w:rFonts w:ascii="Verdana" w:hAnsi="Verdana"/>
          <w:lang w:val="bg-BG"/>
        </w:rPr>
        <w:t xml:space="preserve">и </w:t>
      </w:r>
      <w:r w:rsidR="007A07B4">
        <w:rPr>
          <w:rFonts w:ascii="Verdana" w:hAnsi="Verdana"/>
          <w:lang w:val="bg-BG"/>
        </w:rPr>
        <w:t xml:space="preserve">372/30.04.2026 г.  </w:t>
      </w:r>
      <w:r>
        <w:rPr>
          <w:rFonts w:ascii="Verdana" w:hAnsi="Verdana"/>
          <w:lang w:val="bg-BG"/>
        </w:rPr>
        <w:t>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0ABDA691" w14:textId="77777777" w:rsidR="001F191B" w:rsidRDefault="001F191B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28ABCF2F" w14:textId="57F3C672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1422E">
        <w:rPr>
          <w:rFonts w:ascii="Verdana" w:hAnsi="Verdana"/>
          <w:lang w:val="bg-BG"/>
        </w:rPr>
        <w:t xml:space="preserve"> с. </w:t>
      </w:r>
      <w:r w:rsidR="005B542C">
        <w:rPr>
          <w:rFonts w:ascii="Verdana" w:hAnsi="Verdana"/>
          <w:lang w:val="bg-BG"/>
        </w:rPr>
        <w:t>Димовци и гр. Гурково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</w:t>
      </w:r>
      <w:r w:rsidR="00172938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C174B0">
        <w:rPr>
          <w:rFonts w:ascii="Verdana" w:hAnsi="Verdana"/>
          <w:lang w:val="bg-BG"/>
        </w:rPr>
        <w:t xml:space="preserve"> </w:t>
      </w:r>
      <w:r w:rsidR="0011422E">
        <w:rPr>
          <w:rFonts w:ascii="Verdana" w:hAnsi="Verdana"/>
          <w:lang w:val="bg-BG"/>
        </w:rPr>
        <w:t xml:space="preserve">с. </w:t>
      </w:r>
      <w:r w:rsidR="005B542C">
        <w:rPr>
          <w:rFonts w:ascii="Verdana" w:hAnsi="Verdana"/>
          <w:lang w:val="bg-BG"/>
        </w:rPr>
        <w:t>Димовци и гр. Гурково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172938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172938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623814FD" w14:textId="77777777" w:rsidR="00065478" w:rsidRDefault="00065478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1C8A22BA" w14:textId="67A42BFE" w:rsidR="007A1273" w:rsidRPr="00B31D5B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11422E">
        <w:rPr>
          <w:rFonts w:ascii="Verdana" w:hAnsi="Verdana"/>
          <w:lang w:val="bg-BG"/>
        </w:rPr>
        <w:t xml:space="preserve">с. Пчелиново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>пределя коефициент на редукция в размер на</w:t>
      </w:r>
      <w:r w:rsidR="00B31D5B">
        <w:rPr>
          <w:rFonts w:ascii="Verdana" w:hAnsi="Verdana"/>
          <w:lang w:val="bg-BG"/>
        </w:rPr>
        <w:t xml:space="preserve"> </w:t>
      </w:r>
      <w:r w:rsidR="00B31D5B" w:rsidRPr="003476AE">
        <w:rPr>
          <w:rFonts w:ascii="Verdana" w:hAnsi="Verdana"/>
          <w:lang w:val="bg-BG"/>
        </w:rPr>
        <w:t>.........</w:t>
      </w:r>
      <w:r w:rsidR="007A1273" w:rsidRPr="00967361">
        <w:rPr>
          <w:rFonts w:ascii="Verdana" w:hAnsi="Verdana"/>
          <w:lang w:val="bg-BG"/>
        </w:rPr>
        <w:t xml:space="preserve"> 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);</w:t>
      </w:r>
      <w:r w:rsidR="00E81BBC">
        <w:rPr>
          <w:rFonts w:ascii="Verdana" w:hAnsi="Verdana"/>
          <w:lang w:val="bg-BG"/>
        </w:rPr>
        <w:t xml:space="preserve"> </w:t>
      </w:r>
      <w:r w:rsidR="0011422E" w:rsidRPr="00B31D5B">
        <w:rPr>
          <w:rFonts w:ascii="Verdana" w:hAnsi="Verdana"/>
          <w:b/>
        </w:rPr>
        <w:t>НЕПРИЛОЖИМО</w:t>
      </w:r>
      <w:r w:rsidR="0011422E" w:rsidRPr="00B31D5B">
        <w:rPr>
          <w:rFonts w:ascii="Verdana" w:hAnsi="Verdana"/>
          <w:b/>
          <w:lang w:val="bg-BG"/>
        </w:rPr>
        <w:t>.</w:t>
      </w:r>
    </w:p>
    <w:p w14:paraId="7A62F3DC" w14:textId="1A40DE9E" w:rsidR="00065478" w:rsidRPr="00B31D5B" w:rsidRDefault="00065478" w:rsidP="00065478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b/>
          <w:lang w:val="bg-BG"/>
        </w:rPr>
      </w:pPr>
    </w:p>
    <w:p w14:paraId="45A91A6E" w14:textId="77777777" w:rsidR="00845B8B" w:rsidRPr="007F4637" w:rsidRDefault="00845B8B" w:rsidP="00065478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417E2B6C" w14:textId="474722E6" w:rsidR="009D29D5" w:rsidRDefault="007A1273" w:rsidP="009D29D5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  <w:r w:rsidR="00E81BBC">
        <w:rPr>
          <w:rFonts w:ascii="Verdana" w:hAnsi="Verdana"/>
          <w:lang w:val="bg-BG"/>
        </w:rPr>
        <w:t xml:space="preserve"> </w:t>
      </w:r>
      <w:r w:rsidR="009D29D5" w:rsidRPr="00B31D5B">
        <w:rPr>
          <w:rFonts w:ascii="Verdana" w:hAnsi="Verdana"/>
          <w:b/>
        </w:rPr>
        <w:t>НЕПРИЛОЖИМО</w:t>
      </w:r>
      <w:r w:rsidR="009D29D5" w:rsidRPr="00B31D5B">
        <w:rPr>
          <w:rFonts w:ascii="Verdana" w:hAnsi="Verdana"/>
          <w:b/>
          <w:lang w:val="bg-BG"/>
        </w:rPr>
        <w:t>.</w:t>
      </w:r>
    </w:p>
    <w:p w14:paraId="0F129EE2" w14:textId="77777777" w:rsidR="00845B8B" w:rsidRPr="00E81BBC" w:rsidRDefault="00845B8B" w:rsidP="00845B8B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3AD451CE" w14:textId="28776B78" w:rsidR="00065478" w:rsidRPr="00B31D5B" w:rsidRDefault="00932642" w:rsidP="00E81BBC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32642">
        <w:rPr>
          <w:rFonts w:ascii="Verdana" w:hAnsi="Verdana"/>
          <w:lang w:val="bg-BG"/>
        </w:rPr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  <w:r w:rsidR="00E81BBC">
        <w:rPr>
          <w:rFonts w:ascii="Verdana" w:hAnsi="Verdana"/>
          <w:lang w:val="bg-BG"/>
        </w:rPr>
        <w:t xml:space="preserve"> </w:t>
      </w:r>
      <w:r w:rsidR="00FE3B07" w:rsidRPr="00B31D5B">
        <w:rPr>
          <w:rFonts w:ascii="Verdana" w:hAnsi="Verdana"/>
          <w:b/>
          <w:lang w:val="bg-BG"/>
        </w:rPr>
        <w:t>НЕПРИЛОЖИМО.</w:t>
      </w:r>
    </w:p>
    <w:p w14:paraId="4C12EA9E" w14:textId="77777777" w:rsidR="00845B8B" w:rsidRPr="00845B8B" w:rsidRDefault="00845B8B" w:rsidP="00845B8B">
      <w:pPr>
        <w:pStyle w:val="ab"/>
        <w:rPr>
          <w:rFonts w:ascii="Verdana" w:hAnsi="Verdana"/>
          <w:lang w:val="bg-BG"/>
        </w:rPr>
      </w:pPr>
    </w:p>
    <w:p w14:paraId="495ABDD1" w14:textId="74372174" w:rsidR="00D5176A" w:rsidRPr="003A7879" w:rsidRDefault="007D33C1" w:rsidP="00A2777B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3A7879">
        <w:rPr>
          <w:rFonts w:ascii="Verdana" w:hAnsi="Verdana"/>
          <w:lang w:val="bg-BG"/>
        </w:rPr>
        <w:t xml:space="preserve">На основание чл. 37и, ал. 8, т. 4, </w:t>
      </w:r>
      <w:r w:rsidR="00EB335D" w:rsidRPr="003A7879">
        <w:rPr>
          <w:rFonts w:ascii="Verdana" w:hAnsi="Verdana"/>
          <w:lang w:val="bg-BG"/>
        </w:rPr>
        <w:t>буква</w:t>
      </w:r>
      <w:r w:rsidRPr="003A7879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3A7879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3A7879">
        <w:rPr>
          <w:rFonts w:ascii="Verdana" w:hAnsi="Verdana"/>
          <w:lang w:val="bg-BG"/>
        </w:rPr>
        <w:t>,</w:t>
      </w:r>
      <w:r w:rsidRPr="003A7879">
        <w:rPr>
          <w:rFonts w:ascii="Verdana" w:hAnsi="Verdana"/>
          <w:lang w:val="bg-BG"/>
        </w:rPr>
        <w:t xml:space="preserve"> разпределя:</w:t>
      </w:r>
      <w:r w:rsidR="00E81BBC" w:rsidRPr="003A7879">
        <w:rPr>
          <w:rFonts w:ascii="Verdana" w:hAnsi="Verdana"/>
          <w:lang w:val="bg-BG"/>
        </w:rPr>
        <w:t xml:space="preserve"> </w:t>
      </w:r>
      <w:bookmarkStart w:id="0" w:name="_Hlk230006357"/>
      <w:r w:rsidR="003A7879" w:rsidRPr="00E81BBC">
        <w:rPr>
          <w:rFonts w:ascii="Verdana" w:hAnsi="Verdana"/>
          <w:b/>
          <w:lang w:val="bg-BG"/>
        </w:rPr>
        <w:t>НЕПРИЛОЖИМО</w:t>
      </w:r>
    </w:p>
    <w:bookmarkEnd w:id="0"/>
    <w:p w14:paraId="40884836" w14:textId="77777777" w:rsidR="00845B8B" w:rsidRDefault="00845B8B" w:rsidP="004A4894">
      <w:pPr>
        <w:pStyle w:val="ab"/>
        <w:tabs>
          <w:tab w:val="left" w:pos="360"/>
        </w:tabs>
        <w:spacing w:after="160" w:line="276" w:lineRule="auto"/>
        <w:ind w:left="1068"/>
        <w:jc w:val="both"/>
        <w:rPr>
          <w:rFonts w:ascii="Verdana" w:hAnsi="Verdana"/>
          <w:lang w:val="bg-BG"/>
        </w:rPr>
      </w:pPr>
    </w:p>
    <w:p w14:paraId="5BE08FB8" w14:textId="2FE38306" w:rsidR="007D33C1" w:rsidRDefault="00B31D5B" w:rsidP="00B31D5B">
      <w:pPr>
        <w:pStyle w:val="ab"/>
        <w:numPr>
          <w:ilvl w:val="0"/>
          <w:numId w:val="5"/>
        </w:numPr>
        <w:tabs>
          <w:tab w:val="left" w:pos="1068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D33C1" w:rsidRPr="007D33C1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="007D33C1" w:rsidRPr="007D33C1">
        <w:rPr>
          <w:rFonts w:ascii="Verdana" w:hAnsi="Verdana"/>
          <w:lang w:val="bg-BG"/>
        </w:rPr>
        <w:t xml:space="preserve"> г) от ЗСПЗЗ на собственици/ползватели на животновъдни обекти, </w:t>
      </w:r>
      <w:r w:rsidR="007D33C1"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="006F5C9D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="007D33C1" w:rsidRPr="00667B6E">
        <w:rPr>
          <w:rFonts w:ascii="Verdana" w:hAnsi="Verdana"/>
          <w:lang w:val="bg-BG"/>
        </w:rPr>
        <w:t>разпределя:</w:t>
      </w:r>
      <w:r w:rsidR="00D5176A" w:rsidRPr="00D5176A">
        <w:rPr>
          <w:rFonts w:ascii="Verdana" w:hAnsi="Verdana"/>
          <w:b/>
          <w:lang w:val="bg-BG"/>
        </w:rPr>
        <w:t xml:space="preserve"> </w:t>
      </w:r>
    </w:p>
    <w:p w14:paraId="6876E492" w14:textId="77777777" w:rsidR="00845B8B" w:rsidRDefault="00845B8B" w:rsidP="004A4894">
      <w:pPr>
        <w:pStyle w:val="ab"/>
        <w:tabs>
          <w:tab w:val="left" w:pos="360"/>
        </w:tabs>
        <w:spacing w:after="160" w:line="276" w:lineRule="auto"/>
        <w:ind w:left="1068"/>
        <w:jc w:val="both"/>
        <w:rPr>
          <w:rFonts w:ascii="Verdana" w:hAnsi="Verdana"/>
          <w:b/>
          <w:lang w:val="bg-BG"/>
        </w:rPr>
      </w:pPr>
    </w:p>
    <w:p w14:paraId="768B322E" w14:textId="3B08AF63" w:rsidR="003A7879" w:rsidRDefault="003A7879" w:rsidP="00B31D5B">
      <w:pPr>
        <w:pStyle w:val="ab"/>
        <w:numPr>
          <w:ilvl w:val="1"/>
          <w:numId w:val="5"/>
        </w:numPr>
        <w:tabs>
          <w:tab w:val="left" w:pos="360"/>
        </w:tabs>
        <w:spacing w:after="160" w:line="276" w:lineRule="auto"/>
        <w:jc w:val="both"/>
        <w:rPr>
          <w:rFonts w:ascii="Verdana" w:hAnsi="Verdana"/>
          <w:lang w:val="bg-BG"/>
        </w:rPr>
      </w:pPr>
      <w:r w:rsidRPr="003A7879">
        <w:rPr>
          <w:rFonts w:ascii="Verdana" w:hAnsi="Verdana"/>
          <w:lang w:val="bg-BG"/>
        </w:rPr>
        <w:t xml:space="preserve">На </w:t>
      </w:r>
      <w:r w:rsidRPr="00B31D5B">
        <w:rPr>
          <w:rFonts w:ascii="Verdana" w:hAnsi="Verdana"/>
          <w:b/>
          <w:lang w:val="bg-BG"/>
        </w:rPr>
        <w:t>„ТЕДИ 2014“ ЕООД,</w:t>
      </w:r>
      <w:r w:rsidRPr="003A7879">
        <w:rPr>
          <w:rFonts w:ascii="Verdana" w:hAnsi="Verdana"/>
          <w:lang w:val="bg-BG"/>
        </w:rPr>
        <w:t xml:space="preserve"> с Булстат </w:t>
      </w:r>
      <w:r w:rsidRPr="00C57E32">
        <w:rPr>
          <w:rFonts w:ascii="Verdana" w:hAnsi="Verdana"/>
          <w:highlight w:val="black"/>
          <w:lang w:val="bg-BG"/>
        </w:rPr>
        <w:t>202377965</w:t>
      </w:r>
      <w:r w:rsidRPr="003A7879">
        <w:rPr>
          <w:rFonts w:ascii="Verdana" w:hAnsi="Verdana"/>
          <w:lang w:val="bg-BG"/>
        </w:rPr>
        <w:t>, разпределя:</w:t>
      </w:r>
    </w:p>
    <w:p w14:paraId="1948E080" w14:textId="77777777" w:rsidR="00B31D5B" w:rsidRDefault="00B31D5B" w:rsidP="00B31D5B">
      <w:pPr>
        <w:pStyle w:val="ab"/>
        <w:tabs>
          <w:tab w:val="left" w:pos="360"/>
        </w:tabs>
        <w:spacing w:after="160" w:line="276" w:lineRule="auto"/>
        <w:ind w:left="1211"/>
        <w:jc w:val="both"/>
        <w:rPr>
          <w:rFonts w:ascii="Verdana" w:hAnsi="Verdana"/>
          <w:lang w:val="bg-BG"/>
        </w:rPr>
      </w:pPr>
    </w:p>
    <w:tbl>
      <w:tblPr>
        <w:tblW w:w="10065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43"/>
        <w:gridCol w:w="1467"/>
        <w:gridCol w:w="1701"/>
        <w:gridCol w:w="1417"/>
        <w:gridCol w:w="1559"/>
        <w:gridCol w:w="993"/>
        <w:gridCol w:w="1134"/>
      </w:tblGrid>
      <w:tr w:rsidR="00B31D5B" w:rsidRPr="00932642" w14:paraId="77F162ED" w14:textId="77777777" w:rsidTr="00925E25">
        <w:trPr>
          <w:trHeight w:val="646"/>
        </w:trPr>
        <w:tc>
          <w:tcPr>
            <w:tcW w:w="851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7F9BBE5A" w14:textId="77777777" w:rsidR="003A7879" w:rsidRPr="00B31D5B" w:rsidRDefault="003A7879" w:rsidP="00B31D5B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B31D5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4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14E26C59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46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4D634A4E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526601C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C4200D7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6B271CE2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68BEFB4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hideMark/>
          </w:tcPr>
          <w:p w14:paraId="5177B1EB" w14:textId="77777777" w:rsidR="003A7879" w:rsidRPr="00F7731F" w:rsidRDefault="003A7879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F7731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925E25" w:rsidRPr="00932642" w14:paraId="2F5DCF70" w14:textId="77777777" w:rsidTr="00925E25">
        <w:trPr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2725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7276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  <w:p w14:paraId="3DCADF4D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2AE573ED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149A" w14:textId="77777777" w:rsidR="003A7879" w:rsidRPr="00932642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2A"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bg-BG"/>
              </w:rPr>
              <w:t>Пчелиново</w:t>
            </w:r>
          </w:p>
          <w:p w14:paraId="082C390E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23959126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2816" w14:textId="77777777" w:rsidR="003A7879" w:rsidRPr="00CE66BC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58894.8.566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4A032" w14:textId="77777777" w:rsidR="003A7879" w:rsidRPr="00CE66BC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12.278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6D97" w14:textId="77777777" w:rsidR="003A7879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0203" w14:textId="77777777" w:rsidR="003A7879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03DC" w14:textId="77777777" w:rsidR="003A7879" w:rsidRPr="001657E4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5E25" w:rsidRPr="00932642" w14:paraId="3699CB34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BE39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5F0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3AE0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9702E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58894.8.564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4F28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207.581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67F14" w14:textId="77777777" w:rsidR="003A7879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високопланинскопасище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2265" w14:textId="77777777" w:rsidR="003A7879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4765" w14:textId="77777777" w:rsidR="003A7879" w:rsidRPr="001657E4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5E25" w:rsidRPr="00932642" w14:paraId="781BD3A0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57BE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E34C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BB32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125CF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58894.4.698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45C54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6.665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E31A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31518" w14:textId="77777777" w:rsidR="003A7879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F97C" w14:textId="77777777" w:rsidR="003A7879" w:rsidRPr="001657E4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25E25" w:rsidRPr="00932642" w14:paraId="0F645CAF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8933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4EE8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EAE8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8AD7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58894.4.69</w:t>
            </w:r>
            <w:r>
              <w:rPr>
                <w:sz w:val="22"/>
                <w:szCs w:val="22"/>
                <w:lang w:val="bg-BG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3BAA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4.401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AF6B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420E3E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F5A5D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7FE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5D5BC7DA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5E26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909A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31A5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6EA5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6</w:t>
            </w:r>
            <w:r w:rsidRPr="00420E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7268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4.471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B7AE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420E3E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5504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06D3D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4DDD4AF2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D86E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AC75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DCB3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C6A7C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6</w:t>
            </w:r>
            <w:r w:rsidRPr="00420E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FE60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14.009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7A78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4660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C997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0729734E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FC62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069A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3B54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E940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6</w:t>
            </w:r>
            <w:r w:rsidRPr="00420E3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val="bg-BG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5E6BD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6.017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93C2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E7508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CAD84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5E64F241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1C59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7832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E54A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1A87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6</w:t>
            </w:r>
            <w:r w:rsidRPr="00420E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944C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85.389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0E6A1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58BF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8250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002E145E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947B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2FF8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E52F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F65E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10</w:t>
            </w:r>
            <w:r w:rsidRPr="00420E3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val="bg-BG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765A0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23.410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29BE5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361E7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C038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2D481AA1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FC78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426B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B4E9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357C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10</w:t>
            </w:r>
            <w:r w:rsidRPr="00420E3E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val="bg-BG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9EF3" w14:textId="77777777" w:rsidR="003A7879" w:rsidRPr="00420E3E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7.291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C65D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420E3E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C1D0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0E3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A3535" w14:textId="77777777" w:rsidR="003A7879" w:rsidRPr="00420E3E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20E3E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2D1370A0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6D4D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0282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FF69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70BE0" w14:textId="77777777" w:rsidR="003A7879" w:rsidRPr="003824FB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642AB8">
              <w:rPr>
                <w:sz w:val="22"/>
                <w:szCs w:val="22"/>
              </w:rPr>
              <w:t>58894.1</w:t>
            </w:r>
            <w:r>
              <w:rPr>
                <w:sz w:val="22"/>
                <w:szCs w:val="22"/>
                <w:lang w:val="bg-BG"/>
              </w:rPr>
              <w:t>13</w:t>
            </w:r>
            <w:r w:rsidRPr="00642A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7B12" w14:textId="77777777" w:rsidR="003A7879" w:rsidRPr="00642AB8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175.677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548E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642AB8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59E76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C44C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42B83899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7BDF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FA5F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D89E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F187" w14:textId="77777777" w:rsidR="003A7879" w:rsidRPr="003824FB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642AB8">
              <w:rPr>
                <w:sz w:val="22"/>
                <w:szCs w:val="22"/>
              </w:rPr>
              <w:t>58894.1</w:t>
            </w:r>
            <w:r>
              <w:rPr>
                <w:sz w:val="22"/>
                <w:szCs w:val="22"/>
                <w:lang w:val="bg-BG"/>
              </w:rPr>
              <w:t>13</w:t>
            </w:r>
            <w:r w:rsidRPr="00642A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413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19080" w14:textId="77777777" w:rsidR="003A7879" w:rsidRPr="00642AB8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13.071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4AC7" w14:textId="77777777" w:rsidR="003A7879" w:rsidRPr="003824FB" w:rsidRDefault="003A7879" w:rsidP="00A426F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8AAF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45FA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306843D0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28F0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5EF1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4900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F4BCE" w14:textId="77777777" w:rsidR="003A7879" w:rsidRPr="003824FB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642AB8">
              <w:rPr>
                <w:sz w:val="22"/>
                <w:szCs w:val="22"/>
              </w:rPr>
              <w:t>58894.</w:t>
            </w:r>
            <w:r>
              <w:rPr>
                <w:sz w:val="22"/>
                <w:szCs w:val="22"/>
                <w:lang w:val="bg-BG"/>
              </w:rPr>
              <w:t>113</w:t>
            </w:r>
            <w:r w:rsidRPr="00642A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422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C10A0" w14:textId="77777777" w:rsidR="003A7879" w:rsidRPr="00642AB8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7.631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6AE74" w14:textId="77777777" w:rsidR="003A7879" w:rsidRPr="003824FB" w:rsidRDefault="003A7879" w:rsidP="00A426F1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7A4C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38D80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4E8A82C0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5403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BB92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D0FE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6AF9" w14:textId="77777777" w:rsidR="003A7879" w:rsidRPr="003824FB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642AB8">
              <w:rPr>
                <w:sz w:val="22"/>
                <w:szCs w:val="22"/>
              </w:rPr>
              <w:t>58894.1</w:t>
            </w:r>
            <w:r>
              <w:rPr>
                <w:sz w:val="22"/>
                <w:szCs w:val="22"/>
                <w:lang w:val="bg-BG"/>
              </w:rPr>
              <w:t>13</w:t>
            </w:r>
            <w:r w:rsidRPr="00642A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D655" w14:textId="77777777" w:rsidR="003A7879" w:rsidRPr="00642AB8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46.755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48BB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642AB8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FD35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BAD6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0B400F2B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E5E1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B252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B580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5D4CE" w14:textId="77777777" w:rsidR="003A7879" w:rsidRPr="003824FB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642AB8">
              <w:rPr>
                <w:sz w:val="22"/>
                <w:szCs w:val="22"/>
              </w:rPr>
              <w:t>58894.1</w:t>
            </w:r>
            <w:r>
              <w:rPr>
                <w:sz w:val="22"/>
                <w:szCs w:val="22"/>
                <w:lang w:val="bg-BG"/>
              </w:rPr>
              <w:t>13</w:t>
            </w:r>
            <w:r w:rsidRPr="00642A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g-BG"/>
              </w:rPr>
              <w:t>477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AC7D" w14:textId="77777777" w:rsidR="003A7879" w:rsidRPr="00642AB8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231.759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32675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642AB8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71178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26EC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  <w:r w:rsidRPr="00642AB8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5C84781A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999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462C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B351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0025" w14:textId="77777777" w:rsidR="003A7879" w:rsidRPr="00E451D9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451D9">
              <w:rPr>
                <w:sz w:val="22"/>
                <w:szCs w:val="22"/>
              </w:rPr>
              <w:t>58894.</w:t>
            </w:r>
            <w:r w:rsidRPr="00E451D9">
              <w:rPr>
                <w:sz w:val="22"/>
                <w:szCs w:val="22"/>
                <w:lang w:val="bg-BG"/>
              </w:rPr>
              <w:t>6.403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55D7D" w14:textId="77777777" w:rsidR="003A7879" w:rsidRPr="00E451D9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451D9">
              <w:rPr>
                <w:sz w:val="22"/>
                <w:szCs w:val="22"/>
                <w:lang w:val="bg-BG"/>
              </w:rPr>
              <w:t>209.017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5A48" w14:textId="77777777" w:rsidR="003A7879" w:rsidRPr="00E451D9" w:rsidRDefault="003A7879" w:rsidP="00A426F1">
            <w:pPr>
              <w:jc w:val="center"/>
              <w:rPr>
                <w:sz w:val="22"/>
                <w:szCs w:val="22"/>
              </w:rPr>
            </w:pPr>
            <w:proofErr w:type="spellStart"/>
            <w:r w:rsidRPr="00E451D9">
              <w:rPr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35C6" w14:textId="77777777" w:rsidR="003A7879" w:rsidRPr="00E451D9" w:rsidRDefault="003A7879" w:rsidP="00A426F1">
            <w:pPr>
              <w:jc w:val="center"/>
              <w:rPr>
                <w:sz w:val="22"/>
                <w:szCs w:val="22"/>
              </w:rPr>
            </w:pPr>
            <w:r w:rsidRPr="00E451D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FE0EB" w14:textId="77777777" w:rsidR="003A7879" w:rsidRPr="00E451D9" w:rsidRDefault="003A7879" w:rsidP="00A426F1">
            <w:pPr>
              <w:jc w:val="center"/>
              <w:rPr>
                <w:sz w:val="22"/>
                <w:szCs w:val="22"/>
              </w:rPr>
            </w:pPr>
            <w:r w:rsidRPr="00E451D9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1B1791AD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6A64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5C36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7450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EDBBC" w14:textId="77777777" w:rsidR="003A7879" w:rsidRPr="00E451D9" w:rsidRDefault="003A7879" w:rsidP="00A426F1">
            <w:pPr>
              <w:jc w:val="right"/>
              <w:rPr>
                <w:sz w:val="22"/>
                <w:szCs w:val="22"/>
                <w:lang w:val="bg-BG"/>
              </w:rPr>
            </w:pPr>
            <w:r w:rsidRPr="00E451D9">
              <w:rPr>
                <w:sz w:val="22"/>
                <w:szCs w:val="22"/>
              </w:rPr>
              <w:t>58894.</w:t>
            </w:r>
            <w:r w:rsidRPr="00E451D9">
              <w:rPr>
                <w:sz w:val="22"/>
                <w:szCs w:val="22"/>
                <w:lang w:val="bg-BG"/>
              </w:rPr>
              <w:t>109.168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07763" w14:textId="77777777" w:rsidR="003A7879" w:rsidRPr="00E451D9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451D9">
              <w:rPr>
                <w:sz w:val="22"/>
                <w:szCs w:val="22"/>
                <w:lang w:val="bg-BG"/>
              </w:rPr>
              <w:t>28.979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104BA" w14:textId="77777777" w:rsidR="003A7879" w:rsidRPr="00E451D9" w:rsidRDefault="003A7879" w:rsidP="00A426F1">
            <w:pPr>
              <w:jc w:val="center"/>
              <w:rPr>
                <w:sz w:val="22"/>
                <w:szCs w:val="22"/>
                <w:lang w:val="bg-BG"/>
              </w:rPr>
            </w:pPr>
            <w:r w:rsidRPr="00E451D9">
              <w:rPr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45D7" w14:textId="77777777" w:rsidR="003A7879" w:rsidRPr="00E451D9" w:rsidRDefault="003A7879" w:rsidP="00A426F1">
            <w:pPr>
              <w:jc w:val="center"/>
              <w:rPr>
                <w:sz w:val="22"/>
                <w:szCs w:val="22"/>
              </w:rPr>
            </w:pPr>
            <w:r w:rsidRPr="00E451D9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FCA9" w14:textId="77777777" w:rsidR="003A7879" w:rsidRPr="00E451D9" w:rsidRDefault="003A7879" w:rsidP="00A426F1">
            <w:pPr>
              <w:jc w:val="center"/>
              <w:rPr>
                <w:sz w:val="22"/>
                <w:szCs w:val="22"/>
              </w:rPr>
            </w:pPr>
            <w:r w:rsidRPr="00E451D9">
              <w:rPr>
                <w:sz w:val="22"/>
                <w:szCs w:val="22"/>
              </w:rPr>
              <w:t>ОПФ</w:t>
            </w:r>
          </w:p>
        </w:tc>
      </w:tr>
      <w:tr w:rsidR="00925E25" w:rsidRPr="00932642" w14:paraId="43026C1C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48C0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E2B7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4ECA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059BA" w14:textId="77777777" w:rsidR="003A7879" w:rsidRPr="00642AB8" w:rsidRDefault="003A7879" w:rsidP="00A426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ECD8" w14:textId="77777777" w:rsidR="003A7879" w:rsidRDefault="003A7879" w:rsidP="00A426F1">
            <w:pPr>
              <w:jc w:val="right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0DDC1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134C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930D0" w14:textId="77777777" w:rsidR="003A7879" w:rsidRPr="00642AB8" w:rsidRDefault="003A7879" w:rsidP="00A426F1">
            <w:pPr>
              <w:jc w:val="center"/>
              <w:rPr>
                <w:sz w:val="22"/>
                <w:szCs w:val="22"/>
              </w:rPr>
            </w:pPr>
          </w:p>
        </w:tc>
      </w:tr>
      <w:tr w:rsidR="00925E25" w:rsidRPr="00932642" w14:paraId="053CC519" w14:textId="77777777" w:rsidTr="00925E2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5220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7B4D" w14:textId="77777777" w:rsidR="003A7879" w:rsidRPr="00987065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2579" w14:textId="77777777" w:rsidR="003A7879" w:rsidRPr="00932642" w:rsidRDefault="003A7879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4709" w14:textId="77777777" w:rsidR="003A7879" w:rsidRPr="004B24A2" w:rsidRDefault="003A7879" w:rsidP="00A426F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4B24A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Общо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3E0F7" w14:textId="77777777" w:rsidR="003A7879" w:rsidRPr="00A57E40" w:rsidRDefault="003A7879" w:rsidP="00A426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1084.401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A1C27" w14:textId="77777777" w:rsidR="003A7879" w:rsidRPr="00987065" w:rsidRDefault="003A7879" w:rsidP="00A426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D563" w14:textId="77777777" w:rsidR="003A7879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3346" w14:textId="77777777" w:rsidR="003A7879" w:rsidRPr="001657E4" w:rsidRDefault="003A7879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51B24CC9" w14:textId="1B850BFC" w:rsidR="00F05D13" w:rsidRDefault="00F05D13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5A299351" w14:textId="0805834A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568A60D5" w14:textId="15B1B900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5E1304DF" w14:textId="1AAED0FB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3F93EB39" w14:textId="28B3D2D5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15AC0927" w14:textId="03E7D37F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6FA956B2" w14:textId="4E6FE745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36081E9B" w14:textId="708AE04B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1ACBA219" w14:textId="77777777" w:rsidR="003476AE" w:rsidRDefault="003476AE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</w:p>
    <w:p w14:paraId="1A8A5571" w14:textId="7A6BD6A1" w:rsidR="00F05D13" w:rsidRPr="00C174B0" w:rsidRDefault="00F05D13" w:rsidP="00F05D13">
      <w:pPr>
        <w:pStyle w:val="ab"/>
        <w:numPr>
          <w:ilvl w:val="1"/>
          <w:numId w:val="5"/>
        </w:numPr>
        <w:tabs>
          <w:tab w:val="left" w:pos="360"/>
        </w:tabs>
        <w:spacing w:after="160" w:line="276" w:lineRule="auto"/>
        <w:jc w:val="both"/>
        <w:rPr>
          <w:rFonts w:ascii="Verdana" w:hAnsi="Verdana"/>
          <w:lang w:val="bg-BG"/>
        </w:rPr>
      </w:pPr>
      <w:r w:rsidRPr="00C174B0">
        <w:rPr>
          <w:rFonts w:ascii="Verdana" w:hAnsi="Verdana"/>
          <w:lang w:val="bg-BG"/>
        </w:rPr>
        <w:t xml:space="preserve">На </w:t>
      </w:r>
      <w:r w:rsidR="00602BF2" w:rsidRPr="00C174B0">
        <w:rPr>
          <w:rFonts w:ascii="Verdana" w:hAnsi="Verdana"/>
          <w:b/>
          <w:lang w:val="bg-BG"/>
        </w:rPr>
        <w:t xml:space="preserve">Янка </w:t>
      </w:r>
      <w:r w:rsidR="00602BF2" w:rsidRPr="00C57E32">
        <w:rPr>
          <w:rFonts w:ascii="Verdana" w:hAnsi="Verdana"/>
          <w:b/>
          <w:highlight w:val="black"/>
          <w:lang w:val="bg-BG"/>
        </w:rPr>
        <w:t>Колева</w:t>
      </w:r>
      <w:r w:rsidR="00602BF2" w:rsidRPr="00C174B0">
        <w:rPr>
          <w:rFonts w:ascii="Verdana" w:hAnsi="Verdana"/>
          <w:b/>
          <w:lang w:val="bg-BG"/>
        </w:rPr>
        <w:t xml:space="preserve"> Джурова, с ЕГН </w:t>
      </w:r>
      <w:r w:rsidR="00602BF2" w:rsidRPr="00C57E32">
        <w:rPr>
          <w:rFonts w:ascii="Verdana" w:hAnsi="Verdana"/>
          <w:b/>
          <w:highlight w:val="black"/>
          <w:lang w:val="bg-BG"/>
        </w:rPr>
        <w:t>5508287635</w:t>
      </w:r>
      <w:r w:rsidR="00602BF2" w:rsidRPr="00C174B0">
        <w:rPr>
          <w:rFonts w:ascii="Verdana" w:hAnsi="Verdana"/>
          <w:lang w:val="bg-BG"/>
        </w:rPr>
        <w:t>, разпределя</w:t>
      </w:r>
      <w:r w:rsidRPr="00C174B0">
        <w:rPr>
          <w:rFonts w:ascii="Verdana" w:hAnsi="Verdana"/>
          <w:lang w:val="bg-BG"/>
        </w:rPr>
        <w:t>:</w:t>
      </w:r>
    </w:p>
    <w:p w14:paraId="707C6CB8" w14:textId="77777777" w:rsidR="003476AE" w:rsidRDefault="008759F4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</w:p>
    <w:tbl>
      <w:tblPr>
        <w:tblW w:w="1049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993"/>
        <w:gridCol w:w="1275"/>
        <w:gridCol w:w="1501"/>
        <w:gridCol w:w="1808"/>
        <w:gridCol w:w="1418"/>
        <w:gridCol w:w="1134"/>
        <w:gridCol w:w="1134"/>
      </w:tblGrid>
      <w:tr w:rsidR="003476AE" w:rsidRPr="00987065" w14:paraId="32FE8A42" w14:textId="77777777" w:rsidTr="00A426F1">
        <w:trPr>
          <w:trHeight w:val="607"/>
        </w:trPr>
        <w:tc>
          <w:tcPr>
            <w:tcW w:w="122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063D124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405B4D7C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27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09B86E2F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5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0367B647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КККР/КВС</w:t>
            </w:r>
          </w:p>
        </w:tc>
        <w:tc>
          <w:tcPr>
            <w:tcW w:w="180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3CC873EC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113EC10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24541F05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4A36CA5F" w14:textId="77777777" w:rsidR="003476AE" w:rsidRPr="00987065" w:rsidRDefault="003476AE" w:rsidP="00A426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3476AE" w:rsidRPr="00987065" w14:paraId="0DDDB7CA" w14:textId="77777777" w:rsidTr="003476AE">
        <w:trPr>
          <w:trHeight w:val="46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775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5968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C5D2" w14:textId="77777777" w:rsidR="003476AE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  <w:p w14:paraId="7CE9D75C" w14:textId="7CCF6199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с. Пчелиново</w:t>
            </w:r>
          </w:p>
          <w:p w14:paraId="31F7EEF7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4E07" w14:textId="6A9116F1" w:rsidR="003476AE" w:rsidRPr="00B44370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58894.6.521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2348" w14:textId="495B9F9A" w:rsidR="003476AE" w:rsidRPr="00447DB1" w:rsidRDefault="003476AE" w:rsidP="00A426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64.341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0596" w14:textId="6231C4AE" w:rsidR="003476AE" w:rsidRPr="00A92B0A" w:rsidRDefault="003476AE" w:rsidP="00A426F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3417" w14:textId="2F9B363A" w:rsidR="003476AE" w:rsidRDefault="003476AE" w:rsidP="00A426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</w:t>
            </w:r>
          </w:p>
          <w:p w14:paraId="545B4613" w14:textId="77777777" w:rsidR="003476AE" w:rsidRDefault="003476AE" w:rsidP="00A426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  <w:p w14:paraId="4C9C1A13" w14:textId="21DFA336" w:rsidR="003476AE" w:rsidRPr="00987065" w:rsidRDefault="003476AE" w:rsidP="00A426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1635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E41CB7" w:rsidRPr="00987065" w14:paraId="636263CF" w14:textId="77777777" w:rsidTr="00F013DA">
        <w:trPr>
          <w:trHeight w:val="46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17FA" w14:textId="77777777" w:rsidR="00E41CB7" w:rsidRPr="00987065" w:rsidRDefault="00E41CB7" w:rsidP="00E41CB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909C" w14:textId="77777777" w:rsidR="00E41CB7" w:rsidRDefault="00E41CB7" w:rsidP="00E41CB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92C2" w14:textId="77777777" w:rsidR="00E41CB7" w:rsidRPr="00987065" w:rsidRDefault="00E41CB7" w:rsidP="00E41CB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FC709" w14:textId="7516BADE" w:rsidR="00E41CB7" w:rsidRPr="00E41CB7" w:rsidRDefault="00E41CB7" w:rsidP="00E41CB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31C35">
              <w:t>58894.6.</w:t>
            </w:r>
            <w:r>
              <w:rPr>
                <w:lang w:val="bg-BG"/>
              </w:rPr>
              <w:t>161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384B3" w14:textId="7EE3ACAC" w:rsidR="00E41CB7" w:rsidRPr="00E41CB7" w:rsidRDefault="00E41CB7" w:rsidP="00E41C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lang w:val="bg-BG"/>
              </w:rPr>
              <w:t>69.953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6BE76" w14:textId="77777777" w:rsidR="00E41CB7" w:rsidRPr="00A92B0A" w:rsidRDefault="00E41CB7" w:rsidP="00E41CB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A363" w14:textId="68334CC4" w:rsidR="00E41CB7" w:rsidRDefault="00E41CB7" w:rsidP="00E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31C3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E3BB" w14:textId="77006630" w:rsidR="00E41CB7" w:rsidRPr="00E41CB7" w:rsidRDefault="00E41CB7" w:rsidP="00E41CB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lang w:val="bg-BG"/>
              </w:rPr>
              <w:t>ОПФ</w:t>
            </w:r>
          </w:p>
        </w:tc>
      </w:tr>
      <w:tr w:rsidR="003476AE" w:rsidRPr="00987065" w14:paraId="5DE8867B" w14:textId="77777777" w:rsidTr="00A426F1">
        <w:trPr>
          <w:trHeight w:val="302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6D45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BF9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A3B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D21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0B6" w14:textId="6A90A081" w:rsidR="003476AE" w:rsidRPr="00987065" w:rsidRDefault="003476AE" w:rsidP="00A426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134,294 </w:t>
            </w:r>
            <w:r w:rsidRPr="009870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1CD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B58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897" w14:textId="77777777" w:rsidR="003476AE" w:rsidRPr="00987065" w:rsidRDefault="003476AE" w:rsidP="00A426F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D174CF2" w14:textId="45A89C2E" w:rsidR="00E81BBC" w:rsidRPr="008759F4" w:rsidRDefault="008759F4" w:rsidP="00E81BBC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</w:p>
    <w:p w14:paraId="5CE07ECE" w14:textId="0DDFFCE2" w:rsidR="00CE66BC" w:rsidRDefault="00CE66BC" w:rsidP="00CE66BC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14:paraId="2B6D9A7A" w14:textId="08A69F47" w:rsidR="00CE66BC" w:rsidRDefault="00CE66BC" w:rsidP="00CE66BC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на </w:t>
      </w:r>
      <w:r w:rsidR="00C174B0">
        <w:rPr>
          <w:rFonts w:ascii="Verdana" w:hAnsi="Verdana"/>
          <w:lang w:val="bg-BG"/>
        </w:rPr>
        <w:t xml:space="preserve">гр. Гурково и </w:t>
      </w:r>
      <w:r>
        <w:rPr>
          <w:rFonts w:ascii="Verdana" w:hAnsi="Verdana"/>
          <w:lang w:val="bg-BG"/>
        </w:rPr>
        <w:t xml:space="preserve">с. </w:t>
      </w:r>
      <w:r w:rsidR="003A7879">
        <w:rPr>
          <w:rFonts w:ascii="Verdana" w:hAnsi="Verdana"/>
          <w:lang w:val="bg-BG"/>
        </w:rPr>
        <w:t>Димовци</w:t>
      </w:r>
      <w:r>
        <w:rPr>
          <w:rFonts w:ascii="Verdana" w:hAnsi="Verdana"/>
          <w:lang w:val="bg-BG"/>
        </w:rPr>
        <w:t>;</w:t>
      </w:r>
    </w:p>
    <w:p w14:paraId="37DB95DE" w14:textId="77777777" w:rsidR="00E451D9" w:rsidRDefault="00E451D9" w:rsidP="00925E25">
      <w:pPr>
        <w:pStyle w:val="ab"/>
        <w:spacing w:line="276" w:lineRule="auto"/>
        <w:ind w:left="851"/>
        <w:jc w:val="both"/>
        <w:rPr>
          <w:rFonts w:ascii="Verdana" w:hAnsi="Verdana"/>
          <w:lang w:val="bg-BG"/>
        </w:rPr>
      </w:pPr>
    </w:p>
    <w:p w14:paraId="5B58C277" w14:textId="727E6262" w:rsidR="002A35CD" w:rsidRDefault="00CE66BC" w:rsidP="002A35CD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>т. 3 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 на пасища, мери и ливади, находящи се в землището на </w:t>
      </w:r>
      <w:r w:rsidR="00C174B0">
        <w:rPr>
          <w:rFonts w:ascii="Verdana" w:hAnsi="Verdana"/>
          <w:lang w:val="bg-BG"/>
        </w:rPr>
        <w:t xml:space="preserve">гр. Гурково и </w:t>
      </w:r>
      <w:r>
        <w:rPr>
          <w:rFonts w:ascii="Verdana" w:hAnsi="Verdana"/>
          <w:lang w:val="bg-BG"/>
        </w:rPr>
        <w:t xml:space="preserve">с. </w:t>
      </w:r>
      <w:r w:rsidR="003A7879">
        <w:rPr>
          <w:rFonts w:ascii="Verdana" w:hAnsi="Verdana"/>
          <w:lang w:val="bg-BG"/>
        </w:rPr>
        <w:t>Димовци</w:t>
      </w:r>
      <w:r>
        <w:rPr>
          <w:rFonts w:ascii="Verdana" w:hAnsi="Verdana"/>
          <w:lang w:val="bg-BG"/>
        </w:rPr>
        <w:t>;</w:t>
      </w:r>
    </w:p>
    <w:p w14:paraId="631411A0" w14:textId="45C0DCA7" w:rsidR="002A35CD" w:rsidRDefault="002A35CD" w:rsidP="002A35CD">
      <w:pPr>
        <w:pStyle w:val="ab"/>
        <w:spacing w:line="276" w:lineRule="auto"/>
        <w:ind w:left="851"/>
        <w:jc w:val="both"/>
        <w:rPr>
          <w:rFonts w:ascii="Verdana" w:hAnsi="Verdana"/>
          <w:lang w:val="bg-BG"/>
        </w:rPr>
      </w:pPr>
    </w:p>
    <w:p w14:paraId="2D678499" w14:textId="79713124" w:rsidR="009E5F89" w:rsidRDefault="009E5F89" w:rsidP="00CE66BC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14:paraId="26666626" w14:textId="1F6CD657" w:rsidR="009E5F89" w:rsidRDefault="009E5F89" w:rsidP="009E5F89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416987E3" w14:textId="77777777" w:rsidR="009E5F89" w:rsidRDefault="009E5F89" w:rsidP="009E5F89">
      <w:pPr>
        <w:spacing w:line="276" w:lineRule="auto"/>
        <w:rPr>
          <w:rFonts w:ascii="Verdana" w:hAnsi="Verdana"/>
          <w:lang w:val="bg-BG"/>
        </w:rPr>
      </w:pPr>
    </w:p>
    <w:p w14:paraId="6C17F856" w14:textId="78F29E30" w:rsidR="009E5F89" w:rsidRDefault="009E5F89" w:rsidP="009E5F89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Председател:...........</w:t>
      </w:r>
      <w:r w:rsidR="00ED429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.............(Станьо Георгиев)</w:t>
      </w:r>
    </w:p>
    <w:p w14:paraId="6E9EE3C4" w14:textId="77777777" w:rsidR="009E5F89" w:rsidRDefault="009E5F89" w:rsidP="009E5F89">
      <w:pPr>
        <w:pStyle w:val="ab"/>
        <w:tabs>
          <w:tab w:val="left" w:pos="851"/>
        </w:tabs>
        <w:spacing w:line="276" w:lineRule="auto"/>
        <w:ind w:left="0"/>
        <w:jc w:val="both"/>
        <w:rPr>
          <w:rFonts w:ascii="Verdana" w:hAnsi="Verdana"/>
          <w:lang w:val="bg-BG"/>
        </w:rPr>
      </w:pPr>
    </w:p>
    <w:p w14:paraId="6094BF07" w14:textId="77777777" w:rsidR="009E5F89" w:rsidRDefault="009E5F89" w:rsidP="009E5F89">
      <w:pPr>
        <w:spacing w:line="48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45714DE1" w14:textId="45482EC3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bookmarkStart w:id="1" w:name="_Hlk227158976"/>
      <w:r>
        <w:rPr>
          <w:rFonts w:ascii="Verdana" w:hAnsi="Verdana"/>
          <w:lang w:val="bg-BG"/>
        </w:rPr>
        <w:t>……………</w:t>
      </w:r>
      <w:r w:rsidR="00ED429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</w:t>
      </w:r>
      <w:r w:rsidR="005576DB">
        <w:rPr>
          <w:rFonts w:ascii="Verdana" w:hAnsi="Verdana"/>
          <w:lang w:val="bg-BG"/>
        </w:rPr>
        <w:t>Лалка Лалева</w:t>
      </w:r>
      <w:r>
        <w:rPr>
          <w:rFonts w:ascii="Verdana" w:hAnsi="Verdana"/>
          <w:lang w:val="bg-BG"/>
        </w:rPr>
        <w:t>)</w:t>
      </w:r>
    </w:p>
    <w:bookmarkEnd w:id="1"/>
    <w:p w14:paraId="26C57E84" w14:textId="7D36BEEF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 w:rsidRPr="00DD1FB1">
        <w:rPr>
          <w:rFonts w:ascii="Verdana" w:hAnsi="Verdana"/>
          <w:lang w:val="bg-BG"/>
        </w:rPr>
        <w:t>…………</w:t>
      </w:r>
      <w:r w:rsidR="00ED429F">
        <w:rPr>
          <w:rFonts w:ascii="Verdana" w:hAnsi="Verdana"/>
          <w:lang w:val="bg-BG"/>
        </w:rPr>
        <w:t>П</w:t>
      </w:r>
      <w:r w:rsidRPr="00DD1FB1">
        <w:rPr>
          <w:rFonts w:ascii="Verdana" w:hAnsi="Verdana"/>
          <w:lang w:val="bg-BG"/>
        </w:rPr>
        <w:t>…………………… (Румяна Драганова)</w:t>
      </w:r>
    </w:p>
    <w:p w14:paraId="01935643" w14:textId="3847DDB2" w:rsidR="009E5F89" w:rsidRPr="00DD1FB1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 w:rsidRPr="00DD1FB1">
        <w:rPr>
          <w:rFonts w:ascii="Verdana" w:hAnsi="Verdana"/>
          <w:lang w:val="bg-BG"/>
        </w:rPr>
        <w:t>……………</w:t>
      </w:r>
      <w:r w:rsidR="00ED429F">
        <w:rPr>
          <w:rFonts w:ascii="Verdana" w:hAnsi="Verdana"/>
          <w:lang w:val="bg-BG"/>
        </w:rPr>
        <w:t>П</w:t>
      </w:r>
      <w:r w:rsidRPr="00DD1FB1">
        <w:rPr>
          <w:rFonts w:ascii="Verdana" w:hAnsi="Verdana"/>
          <w:lang w:val="bg-BG"/>
        </w:rPr>
        <w:t>………………… (</w:t>
      </w:r>
      <w:proofErr w:type="spellStart"/>
      <w:r w:rsidRPr="00DD1FB1">
        <w:rPr>
          <w:rFonts w:ascii="Verdana" w:hAnsi="Verdana"/>
          <w:lang w:val="bg-BG"/>
        </w:rPr>
        <w:t>Евелена</w:t>
      </w:r>
      <w:proofErr w:type="spellEnd"/>
      <w:r w:rsidRPr="00DD1FB1">
        <w:rPr>
          <w:rFonts w:ascii="Verdana" w:hAnsi="Verdana"/>
          <w:lang w:val="bg-BG"/>
        </w:rPr>
        <w:t xml:space="preserve"> Колева)</w:t>
      </w:r>
    </w:p>
    <w:p w14:paraId="0C6106AF" w14:textId="3810CDB5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ED429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(Делка Пеева)</w:t>
      </w:r>
    </w:p>
    <w:p w14:paraId="014A1FDA" w14:textId="77B05CA3" w:rsidR="009E5F89" w:rsidRDefault="009E5F89" w:rsidP="009E5F89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ED429F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(д-р Пейчо Пеев)</w:t>
      </w:r>
    </w:p>
    <w:p w14:paraId="39B20BFC" w14:textId="77777777" w:rsidR="00CF3EF0" w:rsidRDefault="00CF3EF0" w:rsidP="009E5F89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B31D5B">
      <w:footerReference w:type="default" r:id="rId8"/>
      <w:headerReference w:type="first" r:id="rId9"/>
      <w:pgSz w:w="12240" w:h="15840"/>
      <w:pgMar w:top="669" w:right="1041" w:bottom="142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BDB2" w14:textId="77777777" w:rsidR="00797F84" w:rsidRDefault="00797F84" w:rsidP="00227952">
      <w:r>
        <w:separator/>
      </w:r>
    </w:p>
  </w:endnote>
  <w:endnote w:type="continuationSeparator" w:id="0">
    <w:p w14:paraId="1F831130" w14:textId="77777777" w:rsidR="00797F84" w:rsidRDefault="00797F8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D787" w14:textId="534479BF" w:rsidR="00424248" w:rsidRPr="00A84A57" w:rsidRDefault="00353E6D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793B72">
      <w:rPr>
        <w:noProof/>
        <w:sz w:val="18"/>
        <w:szCs w:val="18"/>
      </w:rPr>
      <w:t>3</w:t>
    </w:r>
    <w:r w:rsidRPr="00A84A57">
      <w:rPr>
        <w:noProof/>
        <w:sz w:val="18"/>
        <w:szCs w:val="18"/>
      </w:rPr>
      <w:fldChar w:fldCharType="end"/>
    </w:r>
  </w:p>
  <w:p w14:paraId="3D172F6F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A61F" w14:textId="77777777" w:rsidR="00797F84" w:rsidRDefault="00797F84" w:rsidP="00227952">
      <w:r>
        <w:separator/>
      </w:r>
    </w:p>
  </w:footnote>
  <w:footnote w:type="continuationSeparator" w:id="0">
    <w:p w14:paraId="6148B9F2" w14:textId="77777777" w:rsidR="00797F84" w:rsidRDefault="00797F8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795A83F9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2085D9CD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C95"/>
    <w:multiLevelType w:val="multilevel"/>
    <w:tmpl w:val="B9FA64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AE2F10"/>
    <w:multiLevelType w:val="multilevel"/>
    <w:tmpl w:val="B54842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366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2"/>
  </w:num>
  <w:num w:numId="14">
    <w:abstractNumId w:val="15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FC0"/>
    <w:rsid w:val="0001280F"/>
    <w:rsid w:val="000170BF"/>
    <w:rsid w:val="00022EC2"/>
    <w:rsid w:val="00023DDF"/>
    <w:rsid w:val="00031E5A"/>
    <w:rsid w:val="00035DCA"/>
    <w:rsid w:val="00040ACA"/>
    <w:rsid w:val="00056FF9"/>
    <w:rsid w:val="00065478"/>
    <w:rsid w:val="00065C96"/>
    <w:rsid w:val="00076943"/>
    <w:rsid w:val="00076AE2"/>
    <w:rsid w:val="00081585"/>
    <w:rsid w:val="000837D0"/>
    <w:rsid w:val="00083A07"/>
    <w:rsid w:val="0009087A"/>
    <w:rsid w:val="00091FAC"/>
    <w:rsid w:val="000A1081"/>
    <w:rsid w:val="000A2FA0"/>
    <w:rsid w:val="000A6A4D"/>
    <w:rsid w:val="000C0A74"/>
    <w:rsid w:val="000C5134"/>
    <w:rsid w:val="000C79C0"/>
    <w:rsid w:val="000D148F"/>
    <w:rsid w:val="000D22C6"/>
    <w:rsid w:val="000E1111"/>
    <w:rsid w:val="000E2434"/>
    <w:rsid w:val="000F5ABF"/>
    <w:rsid w:val="001038E0"/>
    <w:rsid w:val="0010563F"/>
    <w:rsid w:val="0011422E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72938"/>
    <w:rsid w:val="00180C74"/>
    <w:rsid w:val="001837AF"/>
    <w:rsid w:val="00184983"/>
    <w:rsid w:val="001946F6"/>
    <w:rsid w:val="001B07EC"/>
    <w:rsid w:val="001B3DAB"/>
    <w:rsid w:val="001C1098"/>
    <w:rsid w:val="001C42C4"/>
    <w:rsid w:val="001C739A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D6A"/>
    <w:rsid w:val="002170C5"/>
    <w:rsid w:val="00227952"/>
    <w:rsid w:val="00236BC4"/>
    <w:rsid w:val="0024671B"/>
    <w:rsid w:val="00247AC6"/>
    <w:rsid w:val="0025115E"/>
    <w:rsid w:val="002530C9"/>
    <w:rsid w:val="00256DB3"/>
    <w:rsid w:val="00283A39"/>
    <w:rsid w:val="00284EB2"/>
    <w:rsid w:val="00293180"/>
    <w:rsid w:val="002A16CA"/>
    <w:rsid w:val="002A2F71"/>
    <w:rsid w:val="002A35CD"/>
    <w:rsid w:val="002B14BB"/>
    <w:rsid w:val="002C1108"/>
    <w:rsid w:val="002C189A"/>
    <w:rsid w:val="002C521E"/>
    <w:rsid w:val="002C6792"/>
    <w:rsid w:val="002C7D38"/>
    <w:rsid w:val="002E0779"/>
    <w:rsid w:val="002E103C"/>
    <w:rsid w:val="0031396E"/>
    <w:rsid w:val="003269DA"/>
    <w:rsid w:val="003345E2"/>
    <w:rsid w:val="00340EAE"/>
    <w:rsid w:val="0034476C"/>
    <w:rsid w:val="003476AE"/>
    <w:rsid w:val="00353E6D"/>
    <w:rsid w:val="00356AAC"/>
    <w:rsid w:val="00364F51"/>
    <w:rsid w:val="0036513C"/>
    <w:rsid w:val="00365651"/>
    <w:rsid w:val="00374327"/>
    <w:rsid w:val="00374F24"/>
    <w:rsid w:val="003800D7"/>
    <w:rsid w:val="003824FB"/>
    <w:rsid w:val="00383484"/>
    <w:rsid w:val="00391196"/>
    <w:rsid w:val="00393477"/>
    <w:rsid w:val="0039489D"/>
    <w:rsid w:val="00395779"/>
    <w:rsid w:val="00396AD0"/>
    <w:rsid w:val="003A7879"/>
    <w:rsid w:val="003C2831"/>
    <w:rsid w:val="003C5E29"/>
    <w:rsid w:val="003D0F5E"/>
    <w:rsid w:val="003F4883"/>
    <w:rsid w:val="003F4A6C"/>
    <w:rsid w:val="003F6151"/>
    <w:rsid w:val="003F6F32"/>
    <w:rsid w:val="004103A5"/>
    <w:rsid w:val="00414513"/>
    <w:rsid w:val="00420E3E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46EC"/>
    <w:rsid w:val="00475E53"/>
    <w:rsid w:val="004876BF"/>
    <w:rsid w:val="00487B8A"/>
    <w:rsid w:val="0049292F"/>
    <w:rsid w:val="004A4894"/>
    <w:rsid w:val="004A622B"/>
    <w:rsid w:val="004A6E35"/>
    <w:rsid w:val="004B24A2"/>
    <w:rsid w:val="004C18AF"/>
    <w:rsid w:val="004D20D4"/>
    <w:rsid w:val="004D654D"/>
    <w:rsid w:val="004E721D"/>
    <w:rsid w:val="00506FDE"/>
    <w:rsid w:val="00516920"/>
    <w:rsid w:val="0053033F"/>
    <w:rsid w:val="00535158"/>
    <w:rsid w:val="00537CE2"/>
    <w:rsid w:val="00543005"/>
    <w:rsid w:val="0054330B"/>
    <w:rsid w:val="005576DB"/>
    <w:rsid w:val="005615C0"/>
    <w:rsid w:val="005621AC"/>
    <w:rsid w:val="005657FE"/>
    <w:rsid w:val="005732B3"/>
    <w:rsid w:val="00573830"/>
    <w:rsid w:val="00576A37"/>
    <w:rsid w:val="00583CF4"/>
    <w:rsid w:val="0059572A"/>
    <w:rsid w:val="005A36C8"/>
    <w:rsid w:val="005A3E0B"/>
    <w:rsid w:val="005B542C"/>
    <w:rsid w:val="005B6F44"/>
    <w:rsid w:val="005B7952"/>
    <w:rsid w:val="005C0223"/>
    <w:rsid w:val="005C1592"/>
    <w:rsid w:val="005C54FD"/>
    <w:rsid w:val="005D0EEB"/>
    <w:rsid w:val="005D115B"/>
    <w:rsid w:val="005E2B9F"/>
    <w:rsid w:val="005E4ABF"/>
    <w:rsid w:val="005E5308"/>
    <w:rsid w:val="005E7C27"/>
    <w:rsid w:val="006004F3"/>
    <w:rsid w:val="00600E89"/>
    <w:rsid w:val="00602BF2"/>
    <w:rsid w:val="00604A20"/>
    <w:rsid w:val="006164F1"/>
    <w:rsid w:val="00637087"/>
    <w:rsid w:val="00642AB8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3D09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D1506"/>
    <w:rsid w:val="006D152D"/>
    <w:rsid w:val="006D729A"/>
    <w:rsid w:val="006D7554"/>
    <w:rsid w:val="006E0A02"/>
    <w:rsid w:val="006E699A"/>
    <w:rsid w:val="006F5C9D"/>
    <w:rsid w:val="007005C4"/>
    <w:rsid w:val="007008D9"/>
    <w:rsid w:val="00707842"/>
    <w:rsid w:val="00713493"/>
    <w:rsid w:val="00720D0D"/>
    <w:rsid w:val="007221C3"/>
    <w:rsid w:val="007248A4"/>
    <w:rsid w:val="0073333B"/>
    <w:rsid w:val="00735893"/>
    <w:rsid w:val="00736C33"/>
    <w:rsid w:val="00736DC6"/>
    <w:rsid w:val="007537F0"/>
    <w:rsid w:val="0076658A"/>
    <w:rsid w:val="00786755"/>
    <w:rsid w:val="00793B72"/>
    <w:rsid w:val="007951C4"/>
    <w:rsid w:val="00797F84"/>
    <w:rsid w:val="007A0799"/>
    <w:rsid w:val="007A07B4"/>
    <w:rsid w:val="007A1273"/>
    <w:rsid w:val="007A25AD"/>
    <w:rsid w:val="007A2CFC"/>
    <w:rsid w:val="007A6066"/>
    <w:rsid w:val="007C17E4"/>
    <w:rsid w:val="007C19A7"/>
    <w:rsid w:val="007D33C1"/>
    <w:rsid w:val="007D33FF"/>
    <w:rsid w:val="007E0B64"/>
    <w:rsid w:val="007F376D"/>
    <w:rsid w:val="007F4637"/>
    <w:rsid w:val="007F60BA"/>
    <w:rsid w:val="008179D6"/>
    <w:rsid w:val="00823626"/>
    <w:rsid w:val="008252F6"/>
    <w:rsid w:val="00826125"/>
    <w:rsid w:val="00833C16"/>
    <w:rsid w:val="00833DA5"/>
    <w:rsid w:val="0083464B"/>
    <w:rsid w:val="00845B8B"/>
    <w:rsid w:val="008479BA"/>
    <w:rsid w:val="0085572E"/>
    <w:rsid w:val="008574AC"/>
    <w:rsid w:val="0085757D"/>
    <w:rsid w:val="0086167D"/>
    <w:rsid w:val="0086764E"/>
    <w:rsid w:val="008759F4"/>
    <w:rsid w:val="00890C0B"/>
    <w:rsid w:val="008A66B2"/>
    <w:rsid w:val="008C03A4"/>
    <w:rsid w:val="008C3104"/>
    <w:rsid w:val="008C63AC"/>
    <w:rsid w:val="008D03ED"/>
    <w:rsid w:val="008D222B"/>
    <w:rsid w:val="008D2661"/>
    <w:rsid w:val="008E2273"/>
    <w:rsid w:val="008E7658"/>
    <w:rsid w:val="008F0712"/>
    <w:rsid w:val="008F3F37"/>
    <w:rsid w:val="009031D5"/>
    <w:rsid w:val="00903602"/>
    <w:rsid w:val="009121BB"/>
    <w:rsid w:val="009231E0"/>
    <w:rsid w:val="00925E25"/>
    <w:rsid w:val="00930A1B"/>
    <w:rsid w:val="00932642"/>
    <w:rsid w:val="0093345F"/>
    <w:rsid w:val="00937B3D"/>
    <w:rsid w:val="00945FF2"/>
    <w:rsid w:val="00954D30"/>
    <w:rsid w:val="00964B45"/>
    <w:rsid w:val="00967361"/>
    <w:rsid w:val="00971D83"/>
    <w:rsid w:val="00980367"/>
    <w:rsid w:val="00981B99"/>
    <w:rsid w:val="00983078"/>
    <w:rsid w:val="00987065"/>
    <w:rsid w:val="00992C6C"/>
    <w:rsid w:val="00997F75"/>
    <w:rsid w:val="009B2D73"/>
    <w:rsid w:val="009B7FDB"/>
    <w:rsid w:val="009D06CA"/>
    <w:rsid w:val="009D1563"/>
    <w:rsid w:val="009D29D5"/>
    <w:rsid w:val="009D2D24"/>
    <w:rsid w:val="009E5F89"/>
    <w:rsid w:val="009E696D"/>
    <w:rsid w:val="00A04CA2"/>
    <w:rsid w:val="00A12E6B"/>
    <w:rsid w:val="00A15819"/>
    <w:rsid w:val="00A1758E"/>
    <w:rsid w:val="00A260EB"/>
    <w:rsid w:val="00A33E0C"/>
    <w:rsid w:val="00A3676D"/>
    <w:rsid w:val="00A40157"/>
    <w:rsid w:val="00A41FC0"/>
    <w:rsid w:val="00A533E2"/>
    <w:rsid w:val="00A55F3F"/>
    <w:rsid w:val="00A57E40"/>
    <w:rsid w:val="00A60132"/>
    <w:rsid w:val="00A64D96"/>
    <w:rsid w:val="00A67F64"/>
    <w:rsid w:val="00A83624"/>
    <w:rsid w:val="00A84A57"/>
    <w:rsid w:val="00A9027B"/>
    <w:rsid w:val="00A92B0A"/>
    <w:rsid w:val="00AA7423"/>
    <w:rsid w:val="00AC0702"/>
    <w:rsid w:val="00AC44C3"/>
    <w:rsid w:val="00AC760B"/>
    <w:rsid w:val="00AD36E8"/>
    <w:rsid w:val="00AE2C42"/>
    <w:rsid w:val="00AE35F6"/>
    <w:rsid w:val="00AF0EFE"/>
    <w:rsid w:val="00B0394D"/>
    <w:rsid w:val="00B06BF7"/>
    <w:rsid w:val="00B25620"/>
    <w:rsid w:val="00B2679C"/>
    <w:rsid w:val="00B31D5B"/>
    <w:rsid w:val="00B35982"/>
    <w:rsid w:val="00B44370"/>
    <w:rsid w:val="00B50D8B"/>
    <w:rsid w:val="00B517AB"/>
    <w:rsid w:val="00B56741"/>
    <w:rsid w:val="00B62BCE"/>
    <w:rsid w:val="00B63159"/>
    <w:rsid w:val="00B72B33"/>
    <w:rsid w:val="00B80A45"/>
    <w:rsid w:val="00B85CB9"/>
    <w:rsid w:val="00B86F1C"/>
    <w:rsid w:val="00B927AD"/>
    <w:rsid w:val="00B948EC"/>
    <w:rsid w:val="00BA3B82"/>
    <w:rsid w:val="00BA3D1A"/>
    <w:rsid w:val="00BA7006"/>
    <w:rsid w:val="00BB370A"/>
    <w:rsid w:val="00BC38F7"/>
    <w:rsid w:val="00BC41EA"/>
    <w:rsid w:val="00BC6E35"/>
    <w:rsid w:val="00BD0E0C"/>
    <w:rsid w:val="00BE20C9"/>
    <w:rsid w:val="00BE7FB4"/>
    <w:rsid w:val="00BF5C90"/>
    <w:rsid w:val="00C01A69"/>
    <w:rsid w:val="00C01B28"/>
    <w:rsid w:val="00C01D38"/>
    <w:rsid w:val="00C04E2E"/>
    <w:rsid w:val="00C054B6"/>
    <w:rsid w:val="00C06259"/>
    <w:rsid w:val="00C0788F"/>
    <w:rsid w:val="00C138AB"/>
    <w:rsid w:val="00C174B0"/>
    <w:rsid w:val="00C20E67"/>
    <w:rsid w:val="00C27E4E"/>
    <w:rsid w:val="00C344AB"/>
    <w:rsid w:val="00C35E09"/>
    <w:rsid w:val="00C37CF6"/>
    <w:rsid w:val="00C40CE7"/>
    <w:rsid w:val="00C428C4"/>
    <w:rsid w:val="00C42E26"/>
    <w:rsid w:val="00C44735"/>
    <w:rsid w:val="00C55B7F"/>
    <w:rsid w:val="00C572A7"/>
    <w:rsid w:val="00C57E32"/>
    <w:rsid w:val="00C662FD"/>
    <w:rsid w:val="00C856D0"/>
    <w:rsid w:val="00C86910"/>
    <w:rsid w:val="00C913F0"/>
    <w:rsid w:val="00C937B7"/>
    <w:rsid w:val="00CA2000"/>
    <w:rsid w:val="00CA3157"/>
    <w:rsid w:val="00CB473E"/>
    <w:rsid w:val="00CC5FF9"/>
    <w:rsid w:val="00CC7AE7"/>
    <w:rsid w:val="00CE287B"/>
    <w:rsid w:val="00CE66BC"/>
    <w:rsid w:val="00CF3EF0"/>
    <w:rsid w:val="00D05ED4"/>
    <w:rsid w:val="00D236BF"/>
    <w:rsid w:val="00D33D8E"/>
    <w:rsid w:val="00D47708"/>
    <w:rsid w:val="00D5176A"/>
    <w:rsid w:val="00D51E3A"/>
    <w:rsid w:val="00D65BB9"/>
    <w:rsid w:val="00D74E63"/>
    <w:rsid w:val="00D75D7F"/>
    <w:rsid w:val="00D77C0C"/>
    <w:rsid w:val="00D90E3D"/>
    <w:rsid w:val="00D93933"/>
    <w:rsid w:val="00D93CCE"/>
    <w:rsid w:val="00D9457C"/>
    <w:rsid w:val="00D976E2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07FED"/>
    <w:rsid w:val="00E36719"/>
    <w:rsid w:val="00E41CB7"/>
    <w:rsid w:val="00E451D9"/>
    <w:rsid w:val="00E535AE"/>
    <w:rsid w:val="00E54174"/>
    <w:rsid w:val="00E60352"/>
    <w:rsid w:val="00E6512C"/>
    <w:rsid w:val="00E65641"/>
    <w:rsid w:val="00E7169F"/>
    <w:rsid w:val="00E7391C"/>
    <w:rsid w:val="00E75518"/>
    <w:rsid w:val="00E775C2"/>
    <w:rsid w:val="00E801C9"/>
    <w:rsid w:val="00E81BBC"/>
    <w:rsid w:val="00E90CD5"/>
    <w:rsid w:val="00E91680"/>
    <w:rsid w:val="00EA5B68"/>
    <w:rsid w:val="00EB0947"/>
    <w:rsid w:val="00EB335D"/>
    <w:rsid w:val="00EB5D09"/>
    <w:rsid w:val="00EC098A"/>
    <w:rsid w:val="00EC40CD"/>
    <w:rsid w:val="00EC5BCE"/>
    <w:rsid w:val="00ED2E0B"/>
    <w:rsid w:val="00ED429F"/>
    <w:rsid w:val="00ED757A"/>
    <w:rsid w:val="00EE1564"/>
    <w:rsid w:val="00EE1C12"/>
    <w:rsid w:val="00EE6AD3"/>
    <w:rsid w:val="00EF78A7"/>
    <w:rsid w:val="00F05D13"/>
    <w:rsid w:val="00F12338"/>
    <w:rsid w:val="00F1559D"/>
    <w:rsid w:val="00F17386"/>
    <w:rsid w:val="00F20A0C"/>
    <w:rsid w:val="00F2216D"/>
    <w:rsid w:val="00F30A66"/>
    <w:rsid w:val="00F456D6"/>
    <w:rsid w:val="00F533E7"/>
    <w:rsid w:val="00F57F99"/>
    <w:rsid w:val="00F66676"/>
    <w:rsid w:val="00F66CB6"/>
    <w:rsid w:val="00F713CE"/>
    <w:rsid w:val="00F7731F"/>
    <w:rsid w:val="00F8261A"/>
    <w:rsid w:val="00F91885"/>
    <w:rsid w:val="00FA4393"/>
    <w:rsid w:val="00FB28F0"/>
    <w:rsid w:val="00FB5527"/>
    <w:rsid w:val="00FB796C"/>
    <w:rsid w:val="00FD28A0"/>
    <w:rsid w:val="00FD59F1"/>
    <w:rsid w:val="00FE3B07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D86BCF"/>
  <w15:docId w15:val="{6735705E-FA04-447D-8211-B1149947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76A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714DD"/>
    <w:rsid w:val="000D4CB7"/>
    <w:rsid w:val="00144D10"/>
    <w:rsid w:val="001B713F"/>
    <w:rsid w:val="001E0853"/>
    <w:rsid w:val="001E37C6"/>
    <w:rsid w:val="001F0034"/>
    <w:rsid w:val="001F400F"/>
    <w:rsid w:val="001F4270"/>
    <w:rsid w:val="00200BCC"/>
    <w:rsid w:val="002452F7"/>
    <w:rsid w:val="002A0FA4"/>
    <w:rsid w:val="0036400D"/>
    <w:rsid w:val="0037186E"/>
    <w:rsid w:val="0037313D"/>
    <w:rsid w:val="003A3DB0"/>
    <w:rsid w:val="0040536E"/>
    <w:rsid w:val="00406A58"/>
    <w:rsid w:val="004156A0"/>
    <w:rsid w:val="004A724A"/>
    <w:rsid w:val="004C7D94"/>
    <w:rsid w:val="004F7402"/>
    <w:rsid w:val="0055003E"/>
    <w:rsid w:val="005835BE"/>
    <w:rsid w:val="005B133E"/>
    <w:rsid w:val="005F384A"/>
    <w:rsid w:val="00692221"/>
    <w:rsid w:val="006C27AE"/>
    <w:rsid w:val="00701646"/>
    <w:rsid w:val="00750421"/>
    <w:rsid w:val="00797FF3"/>
    <w:rsid w:val="007C618C"/>
    <w:rsid w:val="008367DC"/>
    <w:rsid w:val="00864A8F"/>
    <w:rsid w:val="008B4C25"/>
    <w:rsid w:val="00934809"/>
    <w:rsid w:val="00940B03"/>
    <w:rsid w:val="00967352"/>
    <w:rsid w:val="009F7B75"/>
    <w:rsid w:val="00A139F6"/>
    <w:rsid w:val="00A4663F"/>
    <w:rsid w:val="00A471C2"/>
    <w:rsid w:val="00A641F0"/>
    <w:rsid w:val="00A73127"/>
    <w:rsid w:val="00AB4FE2"/>
    <w:rsid w:val="00AC409B"/>
    <w:rsid w:val="00B13266"/>
    <w:rsid w:val="00B35AF2"/>
    <w:rsid w:val="00B425D0"/>
    <w:rsid w:val="00B56057"/>
    <w:rsid w:val="00BA7865"/>
    <w:rsid w:val="00BC574D"/>
    <w:rsid w:val="00BE3CB7"/>
    <w:rsid w:val="00C52780"/>
    <w:rsid w:val="00CA6AFD"/>
    <w:rsid w:val="00D049F9"/>
    <w:rsid w:val="00D23F6C"/>
    <w:rsid w:val="00D827E0"/>
    <w:rsid w:val="00D959FE"/>
    <w:rsid w:val="00D965E7"/>
    <w:rsid w:val="00E340F0"/>
    <w:rsid w:val="00E3658F"/>
    <w:rsid w:val="00E756E4"/>
    <w:rsid w:val="00EA11D6"/>
    <w:rsid w:val="00ED11B5"/>
    <w:rsid w:val="00ED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B904-1E3F-4645-A0FA-12878BFA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24</cp:revision>
  <cp:lastPrinted>2025-01-30T08:17:00Z</cp:lastPrinted>
  <dcterms:created xsi:type="dcterms:W3CDTF">2026-05-15T11:37:00Z</dcterms:created>
  <dcterms:modified xsi:type="dcterms:W3CDTF">2026-05-20T12:56:00Z</dcterms:modified>
</cp:coreProperties>
</file>